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4A2DB" w14:textId="77777777" w:rsidR="00743EF4" w:rsidRPr="00423E9E" w:rsidRDefault="00743EF4" w:rsidP="00743EF4">
      <w:pPr>
        <w:widowControl w:val="0"/>
        <w:autoSpaceDE w:val="0"/>
        <w:autoSpaceDN w:val="0"/>
        <w:spacing w:before="77" w:after="0" w:line="240" w:lineRule="auto"/>
        <w:ind w:right="285"/>
        <w:jc w:val="center"/>
        <w:rPr>
          <w:rFonts w:ascii="Maiandra GD" w:eastAsia="Maiandra GD" w:hAnsi="Maiandra GD" w:cs="Maiandra GD"/>
          <w:i/>
          <w:sz w:val="14"/>
          <w:lang w:eastAsia="it-IT" w:bidi="it-IT"/>
        </w:rPr>
      </w:pPr>
      <w:r w:rsidRPr="00423E9E">
        <w:rPr>
          <w:rFonts w:ascii="Maiandra GD" w:eastAsia="Maiandra GD" w:hAnsi="Maiandra GD" w:cs="Maiandra GD"/>
          <w:i/>
          <w:sz w:val="14"/>
          <w:lang w:eastAsia="it-IT" w:bidi="it-IT"/>
        </w:rPr>
        <w:t>Comunicato stampa</w:t>
      </w:r>
    </w:p>
    <w:p w14:paraId="4AF8A53E" w14:textId="77777777" w:rsidR="00743EF4" w:rsidRPr="00423E9E" w:rsidRDefault="00743EF4" w:rsidP="00743EF4">
      <w:pPr>
        <w:widowControl w:val="0"/>
        <w:autoSpaceDE w:val="0"/>
        <w:autoSpaceDN w:val="0"/>
        <w:spacing w:before="77" w:after="0" w:line="240" w:lineRule="auto"/>
        <w:ind w:right="285"/>
        <w:jc w:val="center"/>
        <w:rPr>
          <w:rFonts w:ascii="Maiandra GD" w:eastAsia="Maiandra GD" w:hAnsi="Maiandra GD" w:cs="Maiandra GD"/>
          <w:i/>
          <w:sz w:val="14"/>
          <w:lang w:eastAsia="it-IT" w:bidi="it-IT"/>
        </w:rPr>
      </w:pPr>
    </w:p>
    <w:p w14:paraId="3FE814C3" w14:textId="47062B65" w:rsidR="00743EF4" w:rsidRPr="00A67954" w:rsidRDefault="00743EF4" w:rsidP="00743EF4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Candara-Bold"/>
          <w:b/>
          <w:bCs/>
          <w:color w:val="E60177"/>
          <w:sz w:val="46"/>
          <w:szCs w:val="46"/>
        </w:rPr>
      </w:pPr>
      <w:r w:rsidRPr="00A67954">
        <w:rPr>
          <w:rFonts w:ascii="Maiandra GD" w:hAnsi="Maiandra GD" w:cs="Candara-Bold"/>
          <w:b/>
          <w:bCs/>
          <w:color w:val="E60177"/>
          <w:sz w:val="46"/>
          <w:szCs w:val="46"/>
        </w:rPr>
        <w:t xml:space="preserve">PORDENONE BLUES </w:t>
      </w:r>
      <w:r w:rsidR="00AC4BF3" w:rsidRPr="00A67954">
        <w:rPr>
          <w:rFonts w:ascii="Maiandra GD" w:hAnsi="Maiandra GD" w:cs="Candara-Bold"/>
          <w:b/>
          <w:bCs/>
          <w:color w:val="E60177"/>
          <w:sz w:val="46"/>
          <w:szCs w:val="46"/>
        </w:rPr>
        <w:t>&amp; CO. FESTIVAL</w:t>
      </w:r>
    </w:p>
    <w:p w14:paraId="4571637E" w14:textId="0442A4B7" w:rsidR="000F1E96" w:rsidRPr="00A67954" w:rsidRDefault="000F1E96" w:rsidP="00743EF4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Candara-Bold"/>
          <w:b/>
          <w:bCs/>
          <w:sz w:val="40"/>
          <w:szCs w:val="40"/>
        </w:rPr>
      </w:pPr>
      <w:r w:rsidRPr="00A67954">
        <w:rPr>
          <w:rFonts w:ascii="Maiandra GD" w:hAnsi="Maiandra GD" w:cs="Candara-Bold"/>
          <w:b/>
          <w:bCs/>
          <w:sz w:val="40"/>
          <w:szCs w:val="40"/>
        </w:rPr>
        <w:t>Edizione #</w:t>
      </w:r>
      <w:r w:rsidR="00D8313C" w:rsidRPr="00A67954">
        <w:rPr>
          <w:rFonts w:ascii="Maiandra GD" w:hAnsi="Maiandra GD" w:cs="Candara-Bold"/>
          <w:b/>
          <w:bCs/>
          <w:sz w:val="40"/>
          <w:szCs w:val="40"/>
        </w:rPr>
        <w:t>31</w:t>
      </w:r>
    </w:p>
    <w:p w14:paraId="0BB5A161" w14:textId="7964C667" w:rsidR="00E50D1F" w:rsidRPr="00E50D1F" w:rsidRDefault="00E50D1F" w:rsidP="00743EF4">
      <w:pPr>
        <w:autoSpaceDE w:val="0"/>
        <w:autoSpaceDN w:val="0"/>
        <w:adjustRightInd w:val="0"/>
        <w:spacing w:after="0" w:line="240" w:lineRule="auto"/>
        <w:jc w:val="center"/>
        <w:rPr>
          <w:rFonts w:ascii="Maiandra GD" w:hAnsi="Maiandra GD" w:cs="Candara-Bold"/>
          <w:b/>
          <w:bCs/>
          <w:color w:val="E60177"/>
          <w:sz w:val="40"/>
          <w:szCs w:val="40"/>
        </w:rPr>
      </w:pPr>
      <w:r w:rsidRPr="00E50D1F">
        <w:rPr>
          <w:rFonts w:ascii="Maiandra GD" w:hAnsi="Maiandra GD" w:cs="Candara-Bold"/>
          <w:b/>
          <w:bCs/>
          <w:color w:val="E60177"/>
          <w:sz w:val="40"/>
          <w:szCs w:val="40"/>
        </w:rPr>
        <w:t>19 - 2</w:t>
      </w:r>
      <w:r w:rsidR="00AC4BF3">
        <w:rPr>
          <w:rFonts w:ascii="Maiandra GD" w:hAnsi="Maiandra GD" w:cs="Candara-Bold"/>
          <w:b/>
          <w:bCs/>
          <w:color w:val="E60177"/>
          <w:sz w:val="40"/>
          <w:szCs w:val="40"/>
        </w:rPr>
        <w:t>3</w:t>
      </w:r>
      <w:r w:rsidRPr="00E50D1F">
        <w:rPr>
          <w:rFonts w:ascii="Maiandra GD" w:hAnsi="Maiandra GD" w:cs="Candara-Bold"/>
          <w:b/>
          <w:bCs/>
          <w:color w:val="E60177"/>
          <w:sz w:val="40"/>
          <w:szCs w:val="40"/>
        </w:rPr>
        <w:t xml:space="preserve"> luglio 2022</w:t>
      </w:r>
    </w:p>
    <w:p w14:paraId="2A02ACC5" w14:textId="77777777" w:rsidR="00743EF4" w:rsidRPr="00423E9E" w:rsidRDefault="00743EF4" w:rsidP="00E50D1F">
      <w:pPr>
        <w:autoSpaceDE w:val="0"/>
        <w:autoSpaceDN w:val="0"/>
        <w:adjustRightInd w:val="0"/>
        <w:spacing w:after="0" w:line="240" w:lineRule="auto"/>
        <w:rPr>
          <w:rFonts w:ascii="Maiandra GD" w:hAnsi="Maiandra GD" w:cs="Candara-Bold"/>
          <w:b/>
          <w:bCs/>
          <w:color w:val="000000"/>
          <w:sz w:val="32"/>
          <w:szCs w:val="32"/>
        </w:rPr>
      </w:pPr>
    </w:p>
    <w:p w14:paraId="20430838" w14:textId="77777777" w:rsidR="00D8313C" w:rsidRPr="00AC4BF3" w:rsidRDefault="00D8313C" w:rsidP="00D8313C">
      <w:pPr>
        <w:shd w:val="pct5" w:color="FFFFFF" w:themeColor="background1" w:fill="auto"/>
        <w:spacing w:after="0" w:line="240" w:lineRule="auto"/>
        <w:jc w:val="center"/>
        <w:rPr>
          <w:rFonts w:ascii="Maiandra GD" w:hAnsi="Maiandra GD"/>
          <w:b/>
          <w:bCs/>
          <w:color w:val="00B0F0"/>
          <w:sz w:val="46"/>
          <w:szCs w:val="46"/>
        </w:rPr>
      </w:pPr>
      <w:r w:rsidRPr="00AC4BF3">
        <w:rPr>
          <w:rFonts w:ascii="Maiandra GD" w:hAnsi="Maiandra GD"/>
          <w:b/>
          <w:bCs/>
          <w:color w:val="00B0F0"/>
          <w:sz w:val="46"/>
          <w:szCs w:val="46"/>
        </w:rPr>
        <w:t xml:space="preserve">VINTAGE TROUBLE e </w:t>
      </w:r>
    </w:p>
    <w:p w14:paraId="43AACCCB" w14:textId="3E06A70A" w:rsidR="00743EF4" w:rsidRPr="00AC4BF3" w:rsidRDefault="00D8313C" w:rsidP="00D8313C">
      <w:pPr>
        <w:shd w:val="pct5" w:color="FFFFFF" w:themeColor="background1" w:fill="auto"/>
        <w:spacing w:after="0" w:line="240" w:lineRule="auto"/>
        <w:jc w:val="center"/>
        <w:rPr>
          <w:rFonts w:ascii="Maiandra GD" w:hAnsi="Maiandra GD"/>
          <w:b/>
          <w:bCs/>
          <w:color w:val="00B0F0"/>
          <w:sz w:val="46"/>
          <w:szCs w:val="46"/>
        </w:rPr>
      </w:pPr>
      <w:r w:rsidRPr="00AC4BF3">
        <w:rPr>
          <w:rFonts w:ascii="Maiandra GD" w:hAnsi="Maiandra GD"/>
          <w:b/>
          <w:bCs/>
          <w:color w:val="00B0F0"/>
          <w:sz w:val="46"/>
          <w:szCs w:val="46"/>
        </w:rPr>
        <w:t>CHRISTONE “KINGFISH” INGRAM</w:t>
      </w:r>
    </w:p>
    <w:p w14:paraId="0A7F6FAD" w14:textId="2BE9A4B8" w:rsidR="00743EF4" w:rsidRPr="004C464C" w:rsidRDefault="00743EF4" w:rsidP="00743EF4">
      <w:pPr>
        <w:shd w:val="pct5" w:color="FFFFFF" w:themeColor="background1" w:fill="auto"/>
        <w:spacing w:after="0" w:line="240" w:lineRule="auto"/>
        <w:jc w:val="center"/>
        <w:rPr>
          <w:rFonts w:ascii="Maiandra GD" w:hAnsi="Maiandra GD"/>
          <w:b/>
          <w:bCs/>
          <w:sz w:val="38"/>
          <w:szCs w:val="38"/>
        </w:rPr>
      </w:pPr>
      <w:r w:rsidRPr="004C464C">
        <w:rPr>
          <w:rFonts w:ascii="Maiandra GD" w:hAnsi="Maiandra GD"/>
          <w:b/>
          <w:bCs/>
          <w:sz w:val="38"/>
          <w:szCs w:val="38"/>
        </w:rPr>
        <w:t xml:space="preserve">in concerto </w:t>
      </w:r>
      <w:r w:rsidR="000F1E96" w:rsidRPr="004C464C">
        <w:rPr>
          <w:rFonts w:ascii="Maiandra GD" w:hAnsi="Maiandra GD"/>
          <w:b/>
          <w:bCs/>
          <w:sz w:val="38"/>
          <w:szCs w:val="38"/>
        </w:rPr>
        <w:t xml:space="preserve">martedì </w:t>
      </w:r>
      <w:r w:rsidR="00D8313C">
        <w:rPr>
          <w:rFonts w:ascii="Maiandra GD" w:hAnsi="Maiandra GD"/>
          <w:b/>
          <w:bCs/>
          <w:sz w:val="38"/>
          <w:szCs w:val="38"/>
        </w:rPr>
        <w:t>19</w:t>
      </w:r>
      <w:r w:rsidR="000F1E96" w:rsidRPr="004C464C">
        <w:rPr>
          <w:rFonts w:ascii="Maiandra GD" w:hAnsi="Maiandra GD"/>
          <w:b/>
          <w:bCs/>
          <w:sz w:val="38"/>
          <w:szCs w:val="38"/>
        </w:rPr>
        <w:t xml:space="preserve"> luglio</w:t>
      </w:r>
      <w:r w:rsidR="00D8313C">
        <w:rPr>
          <w:rFonts w:ascii="Maiandra GD" w:hAnsi="Maiandra GD"/>
          <w:b/>
          <w:bCs/>
          <w:sz w:val="38"/>
          <w:szCs w:val="38"/>
        </w:rPr>
        <w:t xml:space="preserve"> 2022</w:t>
      </w:r>
    </w:p>
    <w:p w14:paraId="55EBF0DA" w14:textId="77777777" w:rsidR="000F1E96" w:rsidRDefault="000F1E96" w:rsidP="00743EF4">
      <w:pPr>
        <w:shd w:val="pct5" w:color="FFFFFF" w:themeColor="background1" w:fill="auto"/>
        <w:spacing w:after="0" w:line="240" w:lineRule="auto"/>
        <w:jc w:val="center"/>
        <w:rPr>
          <w:rFonts w:ascii="Maiandra GD" w:hAnsi="Maiandra GD"/>
          <w:b/>
          <w:bCs/>
          <w:sz w:val="38"/>
          <w:szCs w:val="38"/>
        </w:rPr>
      </w:pPr>
      <w:r w:rsidRPr="004C464C">
        <w:rPr>
          <w:rFonts w:ascii="Maiandra GD" w:hAnsi="Maiandra GD"/>
          <w:b/>
          <w:bCs/>
          <w:sz w:val="38"/>
          <w:szCs w:val="38"/>
        </w:rPr>
        <w:t>Parco San Valentino (PN)</w:t>
      </w:r>
    </w:p>
    <w:p w14:paraId="5783AD17" w14:textId="77777777" w:rsidR="00305EE9" w:rsidRPr="00305EE9" w:rsidRDefault="00305EE9" w:rsidP="00743EF4">
      <w:pPr>
        <w:shd w:val="pct5" w:color="FFFFFF" w:themeColor="background1" w:fill="auto"/>
        <w:spacing w:after="0" w:line="240" w:lineRule="auto"/>
        <w:jc w:val="center"/>
        <w:rPr>
          <w:rFonts w:ascii="Maiandra GD" w:hAnsi="Maiandra GD"/>
          <w:b/>
          <w:bCs/>
          <w:sz w:val="38"/>
          <w:szCs w:val="38"/>
        </w:rPr>
      </w:pPr>
    </w:p>
    <w:p w14:paraId="7492CC1D" w14:textId="07D60951" w:rsidR="006154E8" w:rsidRDefault="00D8313C" w:rsidP="00305EE9">
      <w:pPr>
        <w:spacing w:after="0" w:line="240" w:lineRule="auto"/>
        <w:jc w:val="center"/>
        <w:rPr>
          <w:rFonts w:ascii="Maiandra GD" w:hAnsi="Maiandra GD" w:cs="Calibri"/>
          <w:b/>
          <w:color w:val="000000"/>
          <w:sz w:val="28"/>
          <w:szCs w:val="28"/>
          <w:u w:val="single"/>
        </w:rPr>
      </w:pPr>
      <w:r>
        <w:rPr>
          <w:rFonts w:ascii="Maiandra GD" w:hAnsi="Maiandra GD" w:cs="Calibri"/>
          <w:b/>
          <w:color w:val="000000"/>
          <w:sz w:val="28"/>
          <w:szCs w:val="28"/>
          <w:u w:val="single"/>
        </w:rPr>
        <w:t xml:space="preserve">Il </w:t>
      </w:r>
      <w:proofErr w:type="spellStart"/>
      <w:r w:rsidR="005955CB">
        <w:rPr>
          <w:rFonts w:ascii="Maiandra GD" w:hAnsi="Maiandra GD" w:cs="Calibri"/>
          <w:b/>
          <w:color w:val="000000"/>
          <w:sz w:val="28"/>
          <w:szCs w:val="28"/>
          <w:u w:val="single"/>
        </w:rPr>
        <w:t>r</w:t>
      </w:r>
      <w:r w:rsidRPr="00D8313C">
        <w:rPr>
          <w:rFonts w:ascii="Maiandra GD" w:hAnsi="Maiandra GD" w:cs="Calibri"/>
          <w:b/>
          <w:color w:val="000000"/>
          <w:sz w:val="28"/>
          <w:szCs w:val="28"/>
          <w:u w:val="single"/>
        </w:rPr>
        <w:t>hythm</w:t>
      </w:r>
      <w:proofErr w:type="spellEnd"/>
      <w:r w:rsidRPr="00D8313C">
        <w:rPr>
          <w:rFonts w:ascii="Maiandra GD" w:hAnsi="Maiandra GD" w:cs="Calibri"/>
          <w:b/>
          <w:color w:val="000000"/>
          <w:sz w:val="28"/>
          <w:szCs w:val="28"/>
          <w:u w:val="single"/>
        </w:rPr>
        <w:t xml:space="preserve"> and blues e </w:t>
      </w:r>
      <w:r w:rsidR="006154E8">
        <w:rPr>
          <w:rFonts w:ascii="Maiandra GD" w:hAnsi="Maiandra GD" w:cs="Calibri"/>
          <w:b/>
          <w:color w:val="000000"/>
          <w:sz w:val="28"/>
          <w:szCs w:val="28"/>
          <w:u w:val="single"/>
        </w:rPr>
        <w:t>il</w:t>
      </w:r>
      <w:r w:rsidRPr="00D8313C">
        <w:rPr>
          <w:rFonts w:ascii="Maiandra GD" w:hAnsi="Maiandra GD" w:cs="Calibri"/>
          <w:b/>
          <w:color w:val="000000"/>
          <w:sz w:val="28"/>
          <w:szCs w:val="28"/>
          <w:u w:val="single"/>
        </w:rPr>
        <w:t xml:space="preserve"> rock</w:t>
      </w:r>
      <w:r>
        <w:rPr>
          <w:rFonts w:ascii="Maiandra GD" w:hAnsi="Maiandra GD" w:cs="Calibri"/>
          <w:b/>
          <w:color w:val="000000"/>
          <w:sz w:val="28"/>
          <w:szCs w:val="28"/>
          <w:u w:val="single"/>
        </w:rPr>
        <w:t xml:space="preserve"> inaugurano la </w:t>
      </w:r>
    </w:p>
    <w:p w14:paraId="2B863C7F" w14:textId="45265E6D" w:rsidR="00D8313C" w:rsidRDefault="00D8313C" w:rsidP="006154E8">
      <w:pPr>
        <w:spacing w:after="0" w:line="240" w:lineRule="auto"/>
        <w:jc w:val="center"/>
        <w:rPr>
          <w:rFonts w:ascii="Maiandra GD" w:hAnsi="Maiandra GD" w:cs="Calibri"/>
          <w:b/>
          <w:color w:val="000000"/>
          <w:sz w:val="28"/>
          <w:szCs w:val="28"/>
          <w:u w:val="single"/>
        </w:rPr>
      </w:pPr>
      <w:r>
        <w:rPr>
          <w:rFonts w:ascii="Maiandra GD" w:hAnsi="Maiandra GD" w:cs="Calibri"/>
          <w:b/>
          <w:color w:val="000000"/>
          <w:sz w:val="28"/>
          <w:szCs w:val="28"/>
          <w:u w:val="single"/>
        </w:rPr>
        <w:t>31° edizione del</w:t>
      </w:r>
      <w:r w:rsidR="006154E8">
        <w:rPr>
          <w:rFonts w:ascii="Maiandra GD" w:hAnsi="Maiandra GD" w:cs="Calibri"/>
          <w:b/>
          <w:color w:val="000000"/>
          <w:sz w:val="28"/>
          <w:szCs w:val="28"/>
          <w:u w:val="single"/>
        </w:rPr>
        <w:t xml:space="preserve"> </w:t>
      </w:r>
      <w:r>
        <w:rPr>
          <w:rFonts w:ascii="Maiandra GD" w:hAnsi="Maiandra GD" w:cs="Calibri"/>
          <w:b/>
          <w:color w:val="000000"/>
          <w:sz w:val="28"/>
          <w:szCs w:val="28"/>
          <w:u w:val="single"/>
        </w:rPr>
        <w:t xml:space="preserve">Pordenone Blues </w:t>
      </w:r>
      <w:r w:rsidR="00AC4BF3">
        <w:rPr>
          <w:rFonts w:ascii="Maiandra GD" w:hAnsi="Maiandra GD" w:cs="Calibri"/>
          <w:b/>
          <w:color w:val="000000"/>
          <w:sz w:val="28"/>
          <w:szCs w:val="28"/>
          <w:u w:val="single"/>
        </w:rPr>
        <w:t>&amp; Co. Festival</w:t>
      </w:r>
    </w:p>
    <w:p w14:paraId="3600975C" w14:textId="77777777" w:rsidR="00743EF4" w:rsidRPr="00743EF4" w:rsidRDefault="00743EF4" w:rsidP="00743EF4">
      <w:pPr>
        <w:shd w:val="pct5" w:color="FFFFFF" w:themeColor="background1" w:fill="auto"/>
        <w:spacing w:after="0" w:line="240" w:lineRule="auto"/>
        <w:jc w:val="center"/>
        <w:rPr>
          <w:rFonts w:ascii="Candara" w:hAnsi="Candara"/>
          <w:b/>
          <w:bCs/>
          <w:color w:val="00B0F0"/>
          <w:sz w:val="24"/>
          <w:szCs w:val="24"/>
        </w:rPr>
      </w:pPr>
    </w:p>
    <w:p w14:paraId="4FBB6CCD" w14:textId="02CEDF4F" w:rsidR="00743EF4" w:rsidRPr="00D8313C" w:rsidRDefault="00D8313C" w:rsidP="00D8313C">
      <w:pPr>
        <w:spacing w:after="200" w:line="276" w:lineRule="auto"/>
        <w:contextualSpacing/>
        <w:mirrorIndents/>
        <w:jc w:val="center"/>
        <w:rPr>
          <w:rFonts w:ascii="Maiandra GD" w:eastAsia="Calibri" w:hAnsi="Maiandra GD" w:cs="Times New Roman"/>
          <w:iCs/>
          <w:sz w:val="24"/>
          <w:szCs w:val="24"/>
        </w:rPr>
      </w:pPr>
      <w:r w:rsidRPr="00D8313C">
        <w:rPr>
          <w:rFonts w:ascii="Maiandra GD" w:eastAsia="Calibri" w:hAnsi="Maiandra GD" w:cs="Times New Roman"/>
          <w:iCs/>
          <w:sz w:val="24"/>
          <w:szCs w:val="24"/>
        </w:rPr>
        <w:t>Apertura porte</w:t>
      </w:r>
      <w:r w:rsidR="00120A99">
        <w:rPr>
          <w:rFonts w:ascii="Maiandra GD" w:eastAsia="Calibri" w:hAnsi="Maiandra GD" w:cs="Times New Roman"/>
          <w:iCs/>
          <w:sz w:val="24"/>
          <w:szCs w:val="24"/>
        </w:rPr>
        <w:t>: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 ore 18:00</w:t>
      </w:r>
    </w:p>
    <w:p w14:paraId="0A1DD84E" w14:textId="4DF377E2" w:rsidR="00D8313C" w:rsidRDefault="00D8313C" w:rsidP="00D8313C">
      <w:pPr>
        <w:spacing w:after="200" w:line="276" w:lineRule="auto"/>
        <w:contextualSpacing/>
        <w:mirrorIndents/>
        <w:jc w:val="center"/>
        <w:rPr>
          <w:rFonts w:ascii="Maiandra GD" w:eastAsia="Calibri" w:hAnsi="Maiandra GD" w:cs="Times New Roman"/>
          <w:iCs/>
          <w:sz w:val="24"/>
          <w:szCs w:val="24"/>
        </w:rPr>
      </w:pPr>
      <w:r w:rsidRPr="00D8313C">
        <w:rPr>
          <w:rFonts w:ascii="Maiandra GD" w:eastAsia="Calibri" w:hAnsi="Maiandra GD" w:cs="Times New Roman"/>
          <w:iCs/>
          <w:sz w:val="24"/>
          <w:szCs w:val="24"/>
        </w:rPr>
        <w:t>Inizio concerti</w:t>
      </w:r>
      <w:r w:rsidR="00120A99">
        <w:rPr>
          <w:rFonts w:ascii="Maiandra GD" w:eastAsia="Calibri" w:hAnsi="Maiandra GD" w:cs="Times New Roman"/>
          <w:iCs/>
          <w:sz w:val="24"/>
          <w:szCs w:val="24"/>
        </w:rPr>
        <w:t>: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 ore 20:45</w:t>
      </w:r>
    </w:p>
    <w:p w14:paraId="104B0A19" w14:textId="77777777" w:rsidR="005955CB" w:rsidRPr="00A67954" w:rsidRDefault="005955CB" w:rsidP="00D8313C">
      <w:pPr>
        <w:spacing w:after="200" w:line="276" w:lineRule="auto"/>
        <w:contextualSpacing/>
        <w:mirrorIndents/>
        <w:jc w:val="center"/>
        <w:rPr>
          <w:rFonts w:ascii="Maiandra GD" w:eastAsia="Calibri" w:hAnsi="Maiandra GD" w:cs="Times New Roman"/>
          <w:iCs/>
          <w:sz w:val="10"/>
          <w:szCs w:val="10"/>
        </w:rPr>
      </w:pPr>
    </w:p>
    <w:p w14:paraId="2CBA5154" w14:textId="0EFE843F" w:rsidR="00120A99" w:rsidRDefault="00A67954" w:rsidP="00D8313C">
      <w:pPr>
        <w:spacing w:after="200" w:line="276" w:lineRule="auto"/>
        <w:contextualSpacing/>
        <w:mirrorIndents/>
        <w:jc w:val="center"/>
        <w:rPr>
          <w:rFonts w:ascii="Maiandra GD" w:eastAsia="Calibri" w:hAnsi="Maiandra GD" w:cs="Times New Roman"/>
          <w:iCs/>
          <w:sz w:val="24"/>
          <w:szCs w:val="24"/>
        </w:rPr>
      </w:pPr>
      <w:r>
        <w:rPr>
          <w:rFonts w:ascii="Maiandra GD" w:eastAsia="Calibri" w:hAnsi="Maiandra GD" w:cs="Times New Roman"/>
          <w:iCs/>
          <w:noProof/>
          <w:sz w:val="24"/>
          <w:szCs w:val="24"/>
        </w:rPr>
        <w:drawing>
          <wp:inline distT="0" distB="0" distL="0" distR="0" wp14:anchorId="024DD5A3" wp14:editId="1C6738CE">
            <wp:extent cx="4345218" cy="2268638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835" cy="228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417C3" w14:textId="77777777" w:rsidR="00A67954" w:rsidRPr="00A67954" w:rsidRDefault="00A67954" w:rsidP="00D8313C">
      <w:pPr>
        <w:spacing w:after="200" w:line="276" w:lineRule="auto"/>
        <w:contextualSpacing/>
        <w:mirrorIndents/>
        <w:jc w:val="center"/>
        <w:rPr>
          <w:rFonts w:ascii="Maiandra GD" w:eastAsia="Calibri" w:hAnsi="Maiandra GD" w:cs="Times New Roman"/>
          <w:iCs/>
          <w:sz w:val="10"/>
          <w:szCs w:val="10"/>
        </w:rPr>
      </w:pPr>
    </w:p>
    <w:p w14:paraId="78505811" w14:textId="3FC459A4" w:rsidR="00D8313C" w:rsidRPr="00A67954" w:rsidRDefault="00120A99" w:rsidP="00A67954">
      <w:pPr>
        <w:spacing w:after="200" w:line="276" w:lineRule="auto"/>
        <w:contextualSpacing/>
        <w:mirrorIndents/>
        <w:jc w:val="center"/>
        <w:rPr>
          <w:rFonts w:ascii="Maiandra GD" w:eastAsia="Calibri" w:hAnsi="Maiandra GD" w:cs="Times New Roman"/>
          <w:iCs/>
          <w:sz w:val="24"/>
          <w:szCs w:val="24"/>
        </w:rPr>
      </w:pPr>
      <w:r>
        <w:rPr>
          <w:rFonts w:ascii="Maiandra GD" w:eastAsia="Calibri" w:hAnsi="Maiandra GD" w:cs="Times New Roman"/>
          <w:iCs/>
          <w:sz w:val="24"/>
          <w:szCs w:val="24"/>
        </w:rPr>
        <w:t>Biglietti disponibili su</w:t>
      </w:r>
      <w:r w:rsidR="00A67954">
        <w:rPr>
          <w:rFonts w:ascii="Maiandra GD" w:eastAsia="Calibri" w:hAnsi="Maiandra GD" w:cs="Times New Roman"/>
          <w:iCs/>
          <w:sz w:val="24"/>
          <w:szCs w:val="24"/>
        </w:rPr>
        <w:t xml:space="preserve"> </w:t>
      </w:r>
      <w:hyperlink r:id="rId5" w:history="1">
        <w:r w:rsidR="004C464C" w:rsidRPr="00120A99">
          <w:rPr>
            <w:rStyle w:val="Hyperlink"/>
            <w:rFonts w:ascii="Maiandra GD" w:eastAsia="Calibri" w:hAnsi="Maiandra GD" w:cs="Times New Roman"/>
            <w:color w:val="0000FF"/>
            <w:sz w:val="24"/>
            <w:szCs w:val="24"/>
          </w:rPr>
          <w:t>www.ticketone.it</w:t>
        </w:r>
      </w:hyperlink>
      <w:r w:rsidR="004C464C" w:rsidRPr="00120A99">
        <w:rPr>
          <w:rFonts w:ascii="Maiandra GD" w:eastAsia="Calibri" w:hAnsi="Maiandra GD" w:cs="Times New Roman"/>
          <w:color w:val="0000FF"/>
          <w:sz w:val="24"/>
          <w:szCs w:val="24"/>
        </w:rPr>
        <w:t xml:space="preserve"> </w:t>
      </w:r>
    </w:p>
    <w:p w14:paraId="750FC58A" w14:textId="77777777" w:rsidR="00A67954" w:rsidRDefault="00A67954" w:rsidP="00D8313C">
      <w:pPr>
        <w:spacing w:after="0" w:line="240" w:lineRule="auto"/>
        <w:jc w:val="both"/>
        <w:rPr>
          <w:rFonts w:ascii="Maiandra GD" w:eastAsia="Calibri" w:hAnsi="Maiandra GD" w:cs="Times New Roman"/>
          <w:b/>
          <w:bCs/>
          <w:iCs/>
          <w:sz w:val="24"/>
          <w:szCs w:val="24"/>
        </w:rPr>
      </w:pPr>
    </w:p>
    <w:p w14:paraId="19F2AE12" w14:textId="6AAFCB1B" w:rsidR="00F50FC1" w:rsidRDefault="00D8313C" w:rsidP="00D8313C">
      <w:pPr>
        <w:spacing w:after="0" w:line="240" w:lineRule="auto"/>
        <w:jc w:val="both"/>
        <w:rPr>
          <w:rFonts w:ascii="Maiandra GD" w:eastAsia="Calibri" w:hAnsi="Maiandra GD" w:cs="Times New Roman"/>
          <w:iCs/>
          <w:sz w:val="24"/>
          <w:szCs w:val="24"/>
        </w:rPr>
      </w:pPr>
      <w:r w:rsidRPr="006154E8">
        <w:rPr>
          <w:rFonts w:ascii="Maiandra GD" w:eastAsia="Calibri" w:hAnsi="Maiandra GD" w:cs="Times New Roman"/>
          <w:b/>
          <w:bCs/>
          <w:iCs/>
          <w:sz w:val="24"/>
          <w:szCs w:val="24"/>
        </w:rPr>
        <w:t xml:space="preserve">La città torna a </w:t>
      </w:r>
      <w:r w:rsidR="006154E8">
        <w:rPr>
          <w:rFonts w:ascii="Maiandra GD" w:eastAsia="Calibri" w:hAnsi="Maiandra GD" w:cs="Times New Roman"/>
          <w:b/>
          <w:bCs/>
          <w:iCs/>
          <w:sz w:val="24"/>
          <w:szCs w:val="24"/>
        </w:rPr>
        <w:t xml:space="preserve">vivere la grande musica </w:t>
      </w:r>
      <w:r w:rsidR="00E50D1F">
        <w:rPr>
          <w:rFonts w:ascii="Maiandra GD" w:eastAsia="Calibri" w:hAnsi="Maiandra GD" w:cs="Times New Roman"/>
          <w:b/>
          <w:bCs/>
          <w:iCs/>
          <w:sz w:val="24"/>
          <w:szCs w:val="24"/>
        </w:rPr>
        <w:t>dal vivo</w:t>
      </w:r>
      <w:r w:rsidR="006154E8">
        <w:rPr>
          <w:rFonts w:ascii="Maiandra GD" w:eastAsia="Calibri" w:hAnsi="Maiandra GD" w:cs="Times New Roman"/>
          <w:b/>
          <w:bCs/>
          <w:iCs/>
          <w:sz w:val="24"/>
          <w:szCs w:val="24"/>
        </w:rPr>
        <w:t xml:space="preserve"> e a </w:t>
      </w:r>
      <w:r w:rsidRPr="006154E8">
        <w:rPr>
          <w:rFonts w:ascii="Maiandra GD" w:eastAsia="Calibri" w:hAnsi="Maiandra GD" w:cs="Times New Roman"/>
          <w:b/>
          <w:bCs/>
          <w:iCs/>
          <w:sz w:val="24"/>
          <w:szCs w:val="24"/>
        </w:rPr>
        <w:t>dipingersi di blues:</w:t>
      </w:r>
      <w:r>
        <w:rPr>
          <w:rFonts w:ascii="Maiandra GD" w:eastAsia="Calibri" w:hAnsi="Maiandra GD" w:cs="Times New Roman"/>
          <w:iCs/>
          <w:sz w:val="24"/>
          <w:szCs w:val="24"/>
        </w:rPr>
        <w:t xml:space="preserve"> il </w:t>
      </w:r>
      <w:r w:rsidRPr="006154E8">
        <w:rPr>
          <w:rFonts w:ascii="Maiandra GD" w:eastAsia="Calibri" w:hAnsi="Maiandra GD" w:cs="Times New Roman"/>
          <w:b/>
          <w:bCs/>
          <w:iCs/>
          <w:sz w:val="24"/>
          <w:szCs w:val="24"/>
        </w:rPr>
        <w:t xml:space="preserve">PORDENONE BLUES </w:t>
      </w:r>
      <w:r w:rsidR="00AC4BF3">
        <w:rPr>
          <w:rFonts w:ascii="Maiandra GD" w:eastAsia="Calibri" w:hAnsi="Maiandra GD" w:cs="Times New Roman"/>
          <w:b/>
          <w:bCs/>
          <w:iCs/>
          <w:sz w:val="24"/>
          <w:szCs w:val="24"/>
        </w:rPr>
        <w:t>&amp; CO. FESTIVAL</w:t>
      </w:r>
      <w:r>
        <w:rPr>
          <w:rFonts w:ascii="Maiandra GD" w:eastAsia="Calibri" w:hAnsi="Maiandra GD" w:cs="Times New Roman"/>
          <w:iCs/>
          <w:sz w:val="24"/>
          <w:szCs w:val="24"/>
        </w:rPr>
        <w:t>, rassegna musicale tra le più famose in Europa, giunge alla 31° edizione</w:t>
      </w:r>
      <w:r w:rsidR="00E50D1F">
        <w:rPr>
          <w:rFonts w:ascii="Maiandra GD" w:eastAsia="Calibri" w:hAnsi="Maiandra GD" w:cs="Times New Roman"/>
          <w:iCs/>
          <w:sz w:val="24"/>
          <w:szCs w:val="24"/>
        </w:rPr>
        <w:t xml:space="preserve">, live </w:t>
      </w:r>
      <w:r w:rsidR="00F50FC1">
        <w:rPr>
          <w:rFonts w:ascii="Maiandra GD" w:eastAsia="Calibri" w:hAnsi="Maiandra GD" w:cs="Times New Roman"/>
          <w:iCs/>
          <w:sz w:val="24"/>
          <w:szCs w:val="24"/>
        </w:rPr>
        <w:t>dal 19 al 2</w:t>
      </w:r>
      <w:r w:rsidR="00AC4BF3">
        <w:rPr>
          <w:rFonts w:ascii="Maiandra GD" w:eastAsia="Calibri" w:hAnsi="Maiandra GD" w:cs="Times New Roman"/>
          <w:iCs/>
          <w:sz w:val="24"/>
          <w:szCs w:val="24"/>
        </w:rPr>
        <w:t>3</w:t>
      </w:r>
      <w:r w:rsidR="00F50FC1">
        <w:rPr>
          <w:rFonts w:ascii="Maiandra GD" w:eastAsia="Calibri" w:hAnsi="Maiandra GD" w:cs="Times New Roman"/>
          <w:iCs/>
          <w:sz w:val="24"/>
          <w:szCs w:val="24"/>
        </w:rPr>
        <w:t xml:space="preserve"> luglio</w:t>
      </w:r>
      <w:r w:rsidR="00E50D1F">
        <w:rPr>
          <w:rFonts w:ascii="Maiandra GD" w:eastAsia="Calibri" w:hAnsi="Maiandra GD" w:cs="Times New Roman"/>
          <w:iCs/>
          <w:sz w:val="24"/>
          <w:szCs w:val="24"/>
        </w:rPr>
        <w:t>.</w:t>
      </w:r>
    </w:p>
    <w:p w14:paraId="168A82F4" w14:textId="77777777" w:rsidR="00F50FC1" w:rsidRDefault="00F50FC1" w:rsidP="00D8313C">
      <w:pPr>
        <w:spacing w:after="0" w:line="240" w:lineRule="auto"/>
        <w:jc w:val="both"/>
        <w:rPr>
          <w:rFonts w:ascii="Maiandra GD" w:eastAsia="Calibri" w:hAnsi="Maiandra GD" w:cs="Times New Roman"/>
          <w:iCs/>
          <w:sz w:val="24"/>
          <w:szCs w:val="24"/>
        </w:rPr>
      </w:pPr>
    </w:p>
    <w:p w14:paraId="285D6989" w14:textId="63C85E40" w:rsidR="00E50D1F" w:rsidRDefault="00E50D1F" w:rsidP="00E50D1F">
      <w:pPr>
        <w:spacing w:after="0" w:line="240" w:lineRule="auto"/>
        <w:jc w:val="both"/>
        <w:rPr>
          <w:rFonts w:ascii="Maiandra GD" w:eastAsia="Calibri" w:hAnsi="Maiandra GD" w:cs="Times New Roman"/>
          <w:iCs/>
          <w:sz w:val="24"/>
          <w:szCs w:val="24"/>
        </w:rPr>
      </w:pPr>
      <w:r>
        <w:rPr>
          <w:rFonts w:ascii="Maiandra GD" w:eastAsia="Calibri" w:hAnsi="Maiandra GD" w:cs="Times New Roman"/>
          <w:iCs/>
          <w:sz w:val="24"/>
          <w:szCs w:val="24"/>
        </w:rPr>
        <w:t xml:space="preserve">Dopo aver annunciato i recuperi delle date di </w:t>
      </w:r>
      <w:proofErr w:type="spellStart"/>
      <w:r w:rsidRPr="00E50D1F">
        <w:rPr>
          <w:rFonts w:ascii="Maiandra GD" w:eastAsia="Calibri" w:hAnsi="Maiandra GD" w:cs="Times New Roman"/>
          <w:b/>
          <w:bCs/>
          <w:iCs/>
          <w:sz w:val="24"/>
          <w:szCs w:val="24"/>
        </w:rPr>
        <w:t>Fantastic</w:t>
      </w:r>
      <w:proofErr w:type="spellEnd"/>
      <w:r w:rsidRPr="00E50D1F">
        <w:rPr>
          <w:rFonts w:ascii="Maiandra GD" w:eastAsia="Calibri" w:hAnsi="Maiandra GD" w:cs="Times New Roman"/>
          <w:b/>
          <w:bCs/>
          <w:iCs/>
          <w:sz w:val="24"/>
          <w:szCs w:val="24"/>
        </w:rPr>
        <w:t xml:space="preserve"> Negrito</w:t>
      </w:r>
      <w:r>
        <w:rPr>
          <w:rFonts w:ascii="Maiandra GD" w:eastAsia="Calibri" w:hAnsi="Maiandra GD" w:cs="Times New Roman"/>
          <w:iCs/>
          <w:sz w:val="24"/>
          <w:szCs w:val="24"/>
        </w:rPr>
        <w:t xml:space="preserve"> (22 luglio) e di </w:t>
      </w:r>
      <w:r w:rsidRPr="00E50D1F">
        <w:rPr>
          <w:rFonts w:ascii="Maiandra GD" w:eastAsia="Calibri" w:hAnsi="Maiandra GD" w:cs="Times New Roman"/>
          <w:b/>
          <w:bCs/>
          <w:iCs/>
          <w:sz w:val="24"/>
          <w:szCs w:val="24"/>
        </w:rPr>
        <w:t xml:space="preserve">Paul </w:t>
      </w:r>
      <w:proofErr w:type="spellStart"/>
      <w:r w:rsidRPr="00E50D1F">
        <w:rPr>
          <w:rFonts w:ascii="Maiandra GD" w:eastAsia="Calibri" w:hAnsi="Maiandra GD" w:cs="Times New Roman"/>
          <w:b/>
          <w:bCs/>
          <w:iCs/>
          <w:sz w:val="24"/>
          <w:szCs w:val="24"/>
        </w:rPr>
        <w:t>Weller</w:t>
      </w:r>
      <w:proofErr w:type="spellEnd"/>
      <w:r>
        <w:rPr>
          <w:rFonts w:ascii="Maiandra GD" w:eastAsia="Calibri" w:hAnsi="Maiandra GD" w:cs="Times New Roman"/>
          <w:iCs/>
          <w:sz w:val="24"/>
          <w:szCs w:val="24"/>
        </w:rPr>
        <w:t xml:space="preserve"> (17 settembre), il </w:t>
      </w:r>
      <w:r w:rsidRPr="00E50D1F">
        <w:rPr>
          <w:rFonts w:ascii="Maiandra GD" w:eastAsia="Calibri" w:hAnsi="Maiandra GD" w:cs="Times New Roman"/>
          <w:b/>
          <w:bCs/>
          <w:iCs/>
          <w:sz w:val="24"/>
          <w:szCs w:val="24"/>
        </w:rPr>
        <w:t xml:space="preserve">Pordenone Blues </w:t>
      </w:r>
      <w:r w:rsidR="00AC4BF3">
        <w:rPr>
          <w:rFonts w:ascii="Maiandra GD" w:eastAsia="Calibri" w:hAnsi="Maiandra GD" w:cs="Times New Roman"/>
          <w:b/>
          <w:bCs/>
          <w:iCs/>
          <w:sz w:val="24"/>
          <w:szCs w:val="24"/>
        </w:rPr>
        <w:t xml:space="preserve">&amp; Co. </w:t>
      </w:r>
      <w:r w:rsidRPr="00E50D1F">
        <w:rPr>
          <w:rFonts w:ascii="Maiandra GD" w:eastAsia="Calibri" w:hAnsi="Maiandra GD" w:cs="Times New Roman"/>
          <w:b/>
          <w:bCs/>
          <w:iCs/>
          <w:sz w:val="24"/>
          <w:szCs w:val="24"/>
        </w:rPr>
        <w:t>Festival presenta i</w:t>
      </w:r>
      <w:r>
        <w:rPr>
          <w:rFonts w:ascii="Maiandra GD" w:eastAsia="Calibri" w:hAnsi="Maiandra GD" w:cs="Times New Roman"/>
          <w:b/>
          <w:bCs/>
          <w:iCs/>
          <w:sz w:val="24"/>
          <w:szCs w:val="24"/>
        </w:rPr>
        <w:t xml:space="preserve"> primi concerti</w:t>
      </w:r>
      <w:r w:rsidRPr="00E50D1F">
        <w:rPr>
          <w:rFonts w:ascii="Maiandra GD" w:eastAsia="Calibri" w:hAnsi="Maiandra GD" w:cs="Times New Roman"/>
          <w:b/>
          <w:bCs/>
          <w:iCs/>
          <w:sz w:val="24"/>
          <w:szCs w:val="24"/>
        </w:rPr>
        <w:t xml:space="preserve"> in line up:</w:t>
      </w:r>
      <w:r>
        <w:rPr>
          <w:rFonts w:ascii="Maiandra GD" w:eastAsia="Calibri" w:hAnsi="Maiandra GD" w:cs="Times New Roman"/>
          <w:iCs/>
          <w:sz w:val="24"/>
          <w:szCs w:val="24"/>
        </w:rPr>
        <w:t xml:space="preserve"> ad inaugurare il festival saranno</w:t>
      </w:r>
      <w:r w:rsidRPr="00E50D1F">
        <w:rPr>
          <w:rFonts w:ascii="Maiandra GD" w:eastAsia="Calibri" w:hAnsi="Maiandra GD" w:cs="Times New Roman"/>
          <w:iCs/>
          <w:sz w:val="24"/>
          <w:szCs w:val="24"/>
        </w:rPr>
        <w:t xml:space="preserve"> </w:t>
      </w:r>
      <w:r>
        <w:rPr>
          <w:rFonts w:ascii="Maiandra GD" w:eastAsia="Calibri" w:hAnsi="Maiandra GD" w:cs="Times New Roman"/>
          <w:iCs/>
          <w:sz w:val="24"/>
          <w:szCs w:val="24"/>
        </w:rPr>
        <w:t xml:space="preserve">il </w:t>
      </w:r>
      <w:proofErr w:type="spellStart"/>
      <w:r>
        <w:rPr>
          <w:rFonts w:ascii="Maiandra GD" w:eastAsia="Calibri" w:hAnsi="Maiandra GD" w:cs="Times New Roman"/>
          <w:iCs/>
          <w:sz w:val="24"/>
          <w:szCs w:val="24"/>
        </w:rPr>
        <w:t>r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t>hythm</w:t>
      </w:r>
      <w:proofErr w:type="spellEnd"/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 and blues e </w:t>
      </w:r>
      <w:r>
        <w:rPr>
          <w:rFonts w:ascii="Maiandra GD" w:eastAsia="Calibri" w:hAnsi="Maiandra GD" w:cs="Times New Roman"/>
          <w:iCs/>
          <w:sz w:val="24"/>
          <w:szCs w:val="24"/>
        </w:rPr>
        <w:t>il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 rock</w:t>
      </w:r>
      <w:r>
        <w:rPr>
          <w:rFonts w:ascii="Maiandra GD" w:eastAsia="Calibri" w:hAnsi="Maiandra GD" w:cs="Times New Roman"/>
          <w:iCs/>
          <w:sz w:val="24"/>
          <w:szCs w:val="24"/>
        </w:rPr>
        <w:t xml:space="preserve"> dei</w:t>
      </w:r>
      <w:r w:rsidRPr="00D8313C">
        <w:rPr>
          <w:rFonts w:ascii="Maiandra GD" w:eastAsia="Calibri" w:hAnsi="Maiandra GD" w:cs="Times New Roman"/>
          <w:b/>
          <w:bCs/>
          <w:iCs/>
          <w:sz w:val="24"/>
          <w:szCs w:val="24"/>
        </w:rPr>
        <w:t xml:space="preserve"> Vintage </w:t>
      </w:r>
      <w:proofErr w:type="spellStart"/>
      <w:r w:rsidRPr="00D8313C">
        <w:rPr>
          <w:rFonts w:ascii="Maiandra GD" w:eastAsia="Calibri" w:hAnsi="Maiandra GD" w:cs="Times New Roman"/>
          <w:b/>
          <w:bCs/>
          <w:iCs/>
          <w:sz w:val="24"/>
          <w:szCs w:val="24"/>
        </w:rPr>
        <w:t>Trouble</w:t>
      </w:r>
      <w:proofErr w:type="spellEnd"/>
      <w:r w:rsidRPr="00D8313C">
        <w:rPr>
          <w:rFonts w:ascii="Maiandra GD" w:eastAsia="Calibri" w:hAnsi="Maiandra GD" w:cs="Times New Roman"/>
          <w:b/>
          <w:bCs/>
          <w:iCs/>
          <w:sz w:val="24"/>
          <w:szCs w:val="24"/>
        </w:rPr>
        <w:t xml:space="preserve"> e </w:t>
      </w:r>
      <w:proofErr w:type="spellStart"/>
      <w:r w:rsidRPr="00D8313C">
        <w:rPr>
          <w:rFonts w:ascii="Maiandra GD" w:eastAsia="Calibri" w:hAnsi="Maiandra GD" w:cs="Times New Roman"/>
          <w:b/>
          <w:bCs/>
          <w:iCs/>
          <w:sz w:val="24"/>
          <w:szCs w:val="24"/>
        </w:rPr>
        <w:t>Christone</w:t>
      </w:r>
      <w:proofErr w:type="spellEnd"/>
      <w:r w:rsidRPr="00D8313C">
        <w:rPr>
          <w:rFonts w:ascii="Maiandra GD" w:eastAsia="Calibri" w:hAnsi="Maiandra GD" w:cs="Times New Roman"/>
          <w:b/>
          <w:bCs/>
          <w:iCs/>
          <w:sz w:val="24"/>
          <w:szCs w:val="24"/>
        </w:rPr>
        <w:t xml:space="preserve"> “</w:t>
      </w:r>
      <w:proofErr w:type="spellStart"/>
      <w:r w:rsidRPr="00D8313C">
        <w:rPr>
          <w:rFonts w:ascii="Maiandra GD" w:eastAsia="Calibri" w:hAnsi="Maiandra GD" w:cs="Times New Roman"/>
          <w:b/>
          <w:bCs/>
          <w:iCs/>
          <w:sz w:val="24"/>
          <w:szCs w:val="24"/>
        </w:rPr>
        <w:t>Kingfish</w:t>
      </w:r>
      <w:proofErr w:type="spellEnd"/>
      <w:r w:rsidRPr="00D8313C">
        <w:rPr>
          <w:rFonts w:ascii="Maiandra GD" w:eastAsia="Calibri" w:hAnsi="Maiandra GD" w:cs="Times New Roman"/>
          <w:b/>
          <w:bCs/>
          <w:iCs/>
          <w:sz w:val="24"/>
          <w:szCs w:val="24"/>
        </w:rPr>
        <w:t>” Ingram</w:t>
      </w:r>
      <w:r>
        <w:rPr>
          <w:rFonts w:ascii="Maiandra GD" w:eastAsia="Calibri" w:hAnsi="Maiandra GD" w:cs="Times New Roman"/>
          <w:b/>
          <w:bCs/>
          <w:iCs/>
          <w:sz w:val="24"/>
          <w:szCs w:val="24"/>
        </w:rPr>
        <w:t>, il 19 luglio al Parco San Valentino di Pordenone.</w:t>
      </w:r>
    </w:p>
    <w:p w14:paraId="58F5B2BC" w14:textId="77777777" w:rsidR="00D8313C" w:rsidRPr="00D8313C" w:rsidRDefault="00D8313C" w:rsidP="00D8313C">
      <w:pPr>
        <w:spacing w:after="0" w:line="240" w:lineRule="auto"/>
        <w:jc w:val="both"/>
        <w:rPr>
          <w:rFonts w:ascii="Maiandra GD" w:eastAsia="Calibri" w:hAnsi="Maiandra GD" w:cs="Times New Roman"/>
          <w:iCs/>
          <w:sz w:val="24"/>
          <w:szCs w:val="24"/>
        </w:rPr>
      </w:pPr>
    </w:p>
    <w:p w14:paraId="452679F7" w14:textId="7021CDC5" w:rsidR="006154E8" w:rsidRDefault="006154E8" w:rsidP="00120A99">
      <w:pPr>
        <w:spacing w:after="0" w:line="240" w:lineRule="auto"/>
        <w:jc w:val="both"/>
        <w:rPr>
          <w:rFonts w:ascii="Maiandra GD" w:eastAsia="Calibri" w:hAnsi="Maiandra GD" w:cs="Times New Roman"/>
          <w:iCs/>
          <w:sz w:val="24"/>
          <w:szCs w:val="24"/>
        </w:rPr>
      </w:pPr>
      <w:r w:rsidRPr="006154E8">
        <w:rPr>
          <w:rFonts w:ascii="Maiandra GD" w:eastAsia="Calibri" w:hAnsi="Maiandra GD" w:cs="Times New Roman"/>
          <w:iCs/>
          <w:sz w:val="24"/>
          <w:szCs w:val="24"/>
        </w:rPr>
        <w:t>I biglietti sono disponibili su www.ticketone.it e in tutti i punti vendita autorizzati Ticketone.</w:t>
      </w:r>
    </w:p>
    <w:p w14:paraId="5BE004FD" w14:textId="77777777" w:rsidR="006154E8" w:rsidRPr="006154E8" w:rsidRDefault="006154E8" w:rsidP="00120A99">
      <w:pPr>
        <w:spacing w:after="0" w:line="240" w:lineRule="auto"/>
        <w:jc w:val="both"/>
        <w:rPr>
          <w:rFonts w:ascii="Maiandra GD" w:eastAsia="Calibri" w:hAnsi="Maiandra GD" w:cs="Times New Roman"/>
          <w:iCs/>
          <w:sz w:val="24"/>
          <w:szCs w:val="24"/>
        </w:rPr>
      </w:pPr>
    </w:p>
    <w:p w14:paraId="71D39714" w14:textId="19853002" w:rsidR="00AC4BF3" w:rsidRPr="005955CB" w:rsidRDefault="00AC4BF3" w:rsidP="00AC4BF3">
      <w:pPr>
        <w:spacing w:after="0" w:line="240" w:lineRule="auto"/>
        <w:jc w:val="both"/>
        <w:rPr>
          <w:rFonts w:ascii="Maiandra GD" w:eastAsia="Calibri" w:hAnsi="Maiandra GD" w:cs="Times New Roman"/>
          <w:iCs/>
          <w:sz w:val="24"/>
          <w:szCs w:val="24"/>
        </w:rPr>
      </w:pPr>
      <w:r w:rsidRPr="006154E8">
        <w:rPr>
          <w:rFonts w:ascii="Maiandra GD" w:eastAsia="Calibri" w:hAnsi="Maiandra GD" w:cs="Times New Roman"/>
          <w:b/>
          <w:bCs/>
          <w:iCs/>
          <w:sz w:val="24"/>
          <w:szCs w:val="24"/>
        </w:rPr>
        <w:t>CHRISTONE</w:t>
      </w:r>
      <w:r>
        <w:rPr>
          <w:rFonts w:ascii="Maiandra GD" w:eastAsia="Calibri" w:hAnsi="Maiandra GD" w:cs="Times New Roman"/>
          <w:iCs/>
          <w:sz w:val="24"/>
          <w:szCs w:val="24"/>
        </w:rPr>
        <w:t xml:space="preserve"> </w:t>
      </w:r>
      <w:r w:rsidRPr="006154E8">
        <w:rPr>
          <w:rFonts w:ascii="Maiandra GD" w:eastAsia="Calibri" w:hAnsi="Maiandra GD" w:cs="Times New Roman"/>
          <w:b/>
          <w:bCs/>
          <w:iCs/>
          <w:sz w:val="24"/>
          <w:szCs w:val="24"/>
        </w:rPr>
        <w:t>“KINGFISH” INGRAM</w:t>
      </w:r>
      <w:r>
        <w:rPr>
          <w:rFonts w:ascii="Maiandra GD" w:eastAsia="Calibri" w:hAnsi="Maiandra GD" w:cs="Times New Roman"/>
          <w:iCs/>
          <w:sz w:val="24"/>
          <w:szCs w:val="24"/>
        </w:rPr>
        <w:t xml:space="preserve"> è 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ritenuto a pieno titolo uno dei principali rappresentanti della nuova generazione di grandi chitarristi blues </w:t>
      </w:r>
      <w:r>
        <w:rPr>
          <w:rFonts w:ascii="Maiandra GD" w:eastAsia="Calibri" w:hAnsi="Maiandra GD" w:cs="Times New Roman"/>
          <w:iCs/>
          <w:sz w:val="24"/>
          <w:szCs w:val="24"/>
        </w:rPr>
        <w:t>a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t>mericani</w:t>
      </w:r>
      <w:r>
        <w:rPr>
          <w:rFonts w:ascii="Maiandra GD" w:eastAsia="Calibri" w:hAnsi="Maiandra GD" w:cs="Times New Roman"/>
          <w:iCs/>
          <w:sz w:val="24"/>
          <w:szCs w:val="24"/>
        </w:rPr>
        <w:t>; n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el gennaio 2021 era nello stesso momento in copertina di </w:t>
      </w:r>
      <w:proofErr w:type="spellStart"/>
      <w:r w:rsidRPr="00D8313C">
        <w:rPr>
          <w:rFonts w:ascii="Maiandra GD" w:eastAsia="Calibri" w:hAnsi="Maiandra GD" w:cs="Times New Roman"/>
          <w:iCs/>
          <w:sz w:val="24"/>
          <w:szCs w:val="24"/>
        </w:rPr>
        <w:t>Guitar</w:t>
      </w:r>
      <w:proofErr w:type="spellEnd"/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 World e </w:t>
      </w:r>
      <w:proofErr w:type="spellStart"/>
      <w:r w:rsidRPr="00D8313C">
        <w:rPr>
          <w:rFonts w:ascii="Maiandra GD" w:eastAsia="Calibri" w:hAnsi="Maiandra GD" w:cs="Times New Roman"/>
          <w:iCs/>
          <w:sz w:val="24"/>
          <w:szCs w:val="24"/>
        </w:rPr>
        <w:t>DownBeat</w:t>
      </w:r>
      <w:proofErr w:type="spellEnd"/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, due dei più </w:t>
      </w:r>
      <w:r>
        <w:rPr>
          <w:rFonts w:ascii="Maiandra GD" w:eastAsia="Calibri" w:hAnsi="Maiandra GD" w:cs="Times New Roman"/>
          <w:iCs/>
          <w:sz w:val="24"/>
          <w:szCs w:val="24"/>
        </w:rPr>
        <w:t>famosi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 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lastRenderedPageBreak/>
        <w:t xml:space="preserve">magazine musicali statunitensi, dopo aver già conquistato la </w:t>
      </w:r>
      <w:r>
        <w:rPr>
          <w:rFonts w:ascii="Maiandra GD" w:eastAsia="Calibri" w:hAnsi="Maiandra GD" w:cs="Times New Roman"/>
          <w:iCs/>
          <w:sz w:val="24"/>
          <w:szCs w:val="24"/>
        </w:rPr>
        <w:t>cover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 di Living Blues nel 2020. Durante la pandemia</w:t>
      </w:r>
      <w:r>
        <w:rPr>
          <w:rFonts w:ascii="Maiandra GD" w:eastAsia="Calibri" w:hAnsi="Maiandra GD" w:cs="Times New Roman"/>
          <w:iCs/>
          <w:sz w:val="24"/>
          <w:szCs w:val="24"/>
        </w:rPr>
        <w:t>,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 </w:t>
      </w:r>
      <w:proofErr w:type="spellStart"/>
      <w:r w:rsidRPr="00D8313C">
        <w:rPr>
          <w:rFonts w:ascii="Maiandra GD" w:eastAsia="Calibri" w:hAnsi="Maiandra GD" w:cs="Times New Roman"/>
          <w:iCs/>
          <w:sz w:val="24"/>
          <w:szCs w:val="24"/>
        </w:rPr>
        <w:t>Christone</w:t>
      </w:r>
      <w:proofErr w:type="spellEnd"/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 ha scritto il suo nuovo album </w:t>
      </w:r>
      <w:r w:rsidRPr="00120A99">
        <w:rPr>
          <w:rFonts w:ascii="Maiandra GD" w:eastAsia="Calibri" w:hAnsi="Maiandra GD" w:cs="Times New Roman"/>
          <w:i/>
          <w:sz w:val="24"/>
          <w:szCs w:val="24"/>
        </w:rPr>
        <w:t>662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t>, che prende il nome dal prefisso telefonico del nord Mississippi dove lui vive</w:t>
      </w:r>
      <w:r>
        <w:rPr>
          <w:rFonts w:ascii="Maiandra GD" w:eastAsia="Calibri" w:hAnsi="Maiandra GD" w:cs="Times New Roman"/>
          <w:iCs/>
          <w:sz w:val="24"/>
          <w:szCs w:val="24"/>
        </w:rPr>
        <w:t xml:space="preserve">; spiega: </w:t>
      </w:r>
      <w:r w:rsidRPr="00120A99">
        <w:rPr>
          <w:rFonts w:ascii="Maiandra GD" w:eastAsia="Calibri" w:hAnsi="Maiandra GD" w:cs="Times New Roman"/>
          <w:i/>
          <w:sz w:val="24"/>
          <w:szCs w:val="24"/>
        </w:rPr>
        <w:t>“Con 662 voglio che il mondo ascolti e incontri un nuovo lato di me, più personale”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. </w:t>
      </w:r>
      <w:r>
        <w:rPr>
          <w:rFonts w:ascii="Maiandra GD" w:eastAsia="Calibri" w:hAnsi="Maiandra GD" w:cs="Times New Roman"/>
          <w:iCs/>
          <w:sz w:val="24"/>
          <w:szCs w:val="24"/>
        </w:rPr>
        <w:t>Il disco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t>, registrato a Nashville</w:t>
      </w:r>
      <w:r>
        <w:rPr>
          <w:rFonts w:ascii="Maiandra GD" w:eastAsia="Calibri" w:hAnsi="Maiandra GD" w:cs="Times New Roman"/>
          <w:iCs/>
          <w:sz w:val="24"/>
          <w:szCs w:val="24"/>
        </w:rPr>
        <w:t xml:space="preserve">, 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scritto e prodotto insieme al Grammy Award Tom </w:t>
      </w:r>
      <w:proofErr w:type="spellStart"/>
      <w:r w:rsidRPr="00D8313C">
        <w:rPr>
          <w:rFonts w:ascii="Maiandra GD" w:eastAsia="Calibri" w:hAnsi="Maiandra GD" w:cs="Times New Roman"/>
          <w:iCs/>
          <w:sz w:val="24"/>
          <w:szCs w:val="24"/>
        </w:rPr>
        <w:t>Hambridge</w:t>
      </w:r>
      <w:proofErr w:type="spellEnd"/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, raccoglie 13 canzoni che mettono in mostra i molti lati della personalità dinamica di Ingram oltre </w:t>
      </w:r>
      <w:r>
        <w:rPr>
          <w:rFonts w:ascii="Maiandra GD" w:eastAsia="Calibri" w:hAnsi="Maiandra GD" w:cs="Times New Roman"/>
          <w:iCs/>
          <w:sz w:val="24"/>
          <w:szCs w:val="24"/>
        </w:rPr>
        <w:t>al</w:t>
      </w:r>
      <w:r w:rsidRPr="00D8313C">
        <w:rPr>
          <w:rFonts w:ascii="Maiandra GD" w:eastAsia="Calibri" w:hAnsi="Maiandra GD" w:cs="Times New Roman"/>
          <w:iCs/>
          <w:sz w:val="24"/>
          <w:szCs w:val="24"/>
        </w:rPr>
        <w:t xml:space="preserve">le sue qualità di cantante e chitarrista. </w:t>
      </w:r>
    </w:p>
    <w:p w14:paraId="1A83462B" w14:textId="7DB79AEB" w:rsidR="00120A99" w:rsidRPr="00A67954" w:rsidRDefault="00AC4BF3" w:rsidP="00120A99">
      <w:pPr>
        <w:spacing w:after="0" w:line="240" w:lineRule="auto"/>
        <w:jc w:val="both"/>
        <w:rPr>
          <w:rFonts w:ascii="Maiandra GD" w:eastAsia="Calibri" w:hAnsi="Maiandra GD" w:cs="Times New Roman"/>
          <w:iCs/>
          <w:sz w:val="24"/>
          <w:szCs w:val="24"/>
          <w:lang w:val="en-US"/>
        </w:rPr>
      </w:pPr>
      <w:r>
        <w:rPr>
          <w:rFonts w:ascii="Maiandra GD" w:eastAsia="Calibri" w:hAnsi="Maiandra GD" w:cs="Times New Roman"/>
          <w:iCs/>
          <w:sz w:val="24"/>
          <w:szCs w:val="24"/>
        </w:rPr>
        <w:t xml:space="preserve">Protagonisti della serata inaugurale della </w:t>
      </w:r>
      <w:r w:rsidRPr="00120A99">
        <w:rPr>
          <w:rFonts w:ascii="Maiandra GD" w:eastAsia="Calibri" w:hAnsi="Maiandra GD" w:cs="Times New Roman"/>
          <w:iCs/>
          <w:sz w:val="24"/>
          <w:szCs w:val="24"/>
        </w:rPr>
        <w:t xml:space="preserve">31° </w:t>
      </w:r>
      <w:r>
        <w:rPr>
          <w:rFonts w:ascii="Maiandra GD" w:eastAsia="Calibri" w:hAnsi="Maiandra GD" w:cs="Times New Roman"/>
          <w:iCs/>
          <w:sz w:val="24"/>
          <w:szCs w:val="24"/>
        </w:rPr>
        <w:t xml:space="preserve">edizione del </w:t>
      </w:r>
      <w:r w:rsidRPr="00120A99">
        <w:rPr>
          <w:rFonts w:ascii="Maiandra GD" w:eastAsia="Calibri" w:hAnsi="Maiandra GD" w:cs="Times New Roman"/>
          <w:iCs/>
          <w:sz w:val="24"/>
          <w:szCs w:val="24"/>
        </w:rPr>
        <w:t xml:space="preserve">Pordenone Blues &amp; Co. Festival </w:t>
      </w:r>
      <w:r>
        <w:rPr>
          <w:rFonts w:ascii="Maiandra GD" w:eastAsia="Calibri" w:hAnsi="Maiandra GD" w:cs="Times New Roman"/>
          <w:iCs/>
          <w:sz w:val="24"/>
          <w:szCs w:val="24"/>
        </w:rPr>
        <w:t xml:space="preserve">saranno anche i </w:t>
      </w:r>
      <w:r w:rsidR="00120A99" w:rsidRPr="00120A99">
        <w:rPr>
          <w:rFonts w:ascii="Maiandra GD" w:eastAsia="Calibri" w:hAnsi="Maiandra GD" w:cs="Times New Roman"/>
          <w:b/>
          <w:bCs/>
          <w:iCs/>
          <w:sz w:val="24"/>
          <w:szCs w:val="24"/>
        </w:rPr>
        <w:t>VINTAGE TROUBLE</w:t>
      </w:r>
      <w:r>
        <w:rPr>
          <w:rFonts w:ascii="Maiandra GD" w:eastAsia="Calibri" w:hAnsi="Maiandra GD" w:cs="Times New Roman"/>
          <w:iCs/>
          <w:sz w:val="24"/>
          <w:szCs w:val="24"/>
        </w:rPr>
        <w:t xml:space="preserve">, </w:t>
      </w:r>
      <w:r w:rsidR="00120A99">
        <w:rPr>
          <w:rFonts w:ascii="Maiandra GD" w:eastAsia="Calibri" w:hAnsi="Maiandra GD" w:cs="Times New Roman"/>
          <w:iCs/>
          <w:sz w:val="24"/>
          <w:szCs w:val="24"/>
        </w:rPr>
        <w:t>band californiana c</w:t>
      </w:r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>onosciut</w:t>
      </w:r>
      <w:r w:rsidR="00120A99">
        <w:rPr>
          <w:rFonts w:ascii="Maiandra GD" w:eastAsia="Calibri" w:hAnsi="Maiandra GD" w:cs="Times New Roman"/>
          <w:iCs/>
          <w:sz w:val="24"/>
          <w:szCs w:val="24"/>
        </w:rPr>
        <w:t>a</w:t>
      </w:r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 xml:space="preserve"> per </w:t>
      </w:r>
      <w:r w:rsidR="006154E8">
        <w:rPr>
          <w:rFonts w:ascii="Maiandra GD" w:eastAsia="Calibri" w:hAnsi="Maiandra GD" w:cs="Times New Roman"/>
          <w:iCs/>
          <w:sz w:val="24"/>
          <w:szCs w:val="24"/>
        </w:rPr>
        <w:t xml:space="preserve">la sua </w:t>
      </w:r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>R&amp;B roboante e infestat</w:t>
      </w:r>
      <w:r w:rsidR="006154E8">
        <w:rPr>
          <w:rFonts w:ascii="Maiandra GD" w:eastAsia="Calibri" w:hAnsi="Maiandra GD" w:cs="Times New Roman"/>
          <w:iCs/>
          <w:sz w:val="24"/>
          <w:szCs w:val="24"/>
        </w:rPr>
        <w:t>a</w:t>
      </w:r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 xml:space="preserve"> dal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>groove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 xml:space="preserve"> e l'atmosfera rock retrò, diventat</w:t>
      </w:r>
      <w:r w:rsidR="006154E8">
        <w:rPr>
          <w:rFonts w:ascii="Maiandra GD" w:eastAsia="Calibri" w:hAnsi="Maiandra GD" w:cs="Times New Roman"/>
          <w:iCs/>
          <w:sz w:val="24"/>
          <w:szCs w:val="24"/>
        </w:rPr>
        <w:t>a</w:t>
      </w:r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 xml:space="preserve"> il segreto meglio custodito del rock 'n roll. Mescolando rock spavaldo, blues venato di soul,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>groove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 xml:space="preserve"> R&amp;B e ambizione pop in una miscela audace e sfacciata, il quartetto –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>Ty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 xml:space="preserve"> Taylor (voce),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>Nalle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 xml:space="preserve"> Colt (chitarra), Rick Barrio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>Dill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 xml:space="preserve"> (basso) e Richard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>Danielson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</w:rPr>
        <w:t xml:space="preserve"> (batteria) – ha totalizzato oltre 3000 show in 30 paesi accompagnando in tour divinità del rock come The Who, The Rolling Stones, AC/DC, Lenny Kravitz e Bon Jovi, solo per citarne alcuni.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>Lungo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 xml:space="preserve"> la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>strada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 xml:space="preserve">,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>si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 xml:space="preserve">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>sono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 xml:space="preserve">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>esibiti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 xml:space="preserve"> a Later… with Jools Holland, Jimmy Kimmel LIVE!, Conan, The View e The Tonight Show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>oltre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 xml:space="preserve">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>ad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 xml:space="preserve">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>essere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 xml:space="preserve">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>acclamati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 xml:space="preserve"> da New York Times, NPR, The Wall Street Journal, Billboard, Rolling Stone e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>molti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 xml:space="preserve"> </w:t>
      </w:r>
      <w:proofErr w:type="spellStart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>altri</w:t>
      </w:r>
      <w:proofErr w:type="spellEnd"/>
      <w:r w:rsidR="00120A99" w:rsidRPr="00120A99">
        <w:rPr>
          <w:rFonts w:ascii="Maiandra GD" w:eastAsia="Calibri" w:hAnsi="Maiandra GD" w:cs="Times New Roman"/>
          <w:iCs/>
          <w:sz w:val="24"/>
          <w:szCs w:val="24"/>
          <w:lang w:val="en-US"/>
        </w:rPr>
        <w:t>.</w:t>
      </w:r>
    </w:p>
    <w:p w14:paraId="201FF247" w14:textId="77777777" w:rsidR="00423E9E" w:rsidRPr="00A67954" w:rsidRDefault="00423E9E" w:rsidP="00743EF4">
      <w:pPr>
        <w:spacing w:after="0" w:line="240" w:lineRule="auto"/>
        <w:rPr>
          <w:rFonts w:ascii="Maiandra GD" w:eastAsia="Calibri" w:hAnsi="Maiandra GD" w:cs="Arial"/>
          <w:i/>
          <w:iCs/>
          <w:color w:val="E60177"/>
          <w:sz w:val="24"/>
          <w:szCs w:val="24"/>
          <w:lang w:val="en-US" w:eastAsia="it-IT"/>
        </w:rPr>
      </w:pPr>
    </w:p>
    <w:p w14:paraId="3EAFD107" w14:textId="5094371C" w:rsidR="00AC4BF3" w:rsidRPr="00AC4BF3" w:rsidRDefault="00AC4BF3" w:rsidP="00743EF4">
      <w:pPr>
        <w:spacing w:after="0" w:line="240" w:lineRule="auto"/>
        <w:rPr>
          <w:rFonts w:ascii="Maiandra GD" w:eastAsia="Calibri" w:hAnsi="Maiandra GD" w:cs="Arial"/>
          <w:b/>
          <w:bCs/>
          <w:color w:val="E60177"/>
          <w:sz w:val="20"/>
          <w:szCs w:val="20"/>
          <w:lang w:val="en-GB" w:eastAsia="it-IT"/>
        </w:rPr>
      </w:pPr>
      <w:r w:rsidRPr="00AC4BF3">
        <w:rPr>
          <w:rFonts w:ascii="Maiandra GD" w:eastAsia="Calibri" w:hAnsi="Maiandra GD" w:cs="Arial"/>
          <w:b/>
          <w:bCs/>
          <w:color w:val="E60177"/>
          <w:sz w:val="20"/>
          <w:szCs w:val="20"/>
          <w:lang w:val="en-GB" w:eastAsia="it-IT"/>
        </w:rPr>
        <w:t>PORDENONE BLUES &amp; CO. FESTIVAL</w:t>
      </w:r>
    </w:p>
    <w:p w14:paraId="14AC763A" w14:textId="1E87114F" w:rsidR="00D8313C" w:rsidRPr="00AC4BF3" w:rsidRDefault="00D8313C" w:rsidP="00743EF4">
      <w:pPr>
        <w:spacing w:after="0" w:line="240" w:lineRule="auto"/>
        <w:rPr>
          <w:rFonts w:ascii="Maiandra GD" w:eastAsia="Calibri" w:hAnsi="Maiandra GD" w:cs="Arial"/>
          <w:b/>
          <w:bCs/>
          <w:color w:val="00B0F0"/>
          <w:sz w:val="20"/>
          <w:szCs w:val="20"/>
          <w:lang w:val="en-GB" w:eastAsia="it-IT"/>
        </w:rPr>
      </w:pPr>
      <w:r w:rsidRPr="00AC4BF3">
        <w:rPr>
          <w:rFonts w:ascii="Maiandra GD" w:eastAsia="Calibri" w:hAnsi="Maiandra GD" w:cs="Arial"/>
          <w:b/>
          <w:bCs/>
          <w:color w:val="00B0F0"/>
          <w:sz w:val="20"/>
          <w:szCs w:val="20"/>
          <w:lang w:val="en-GB" w:eastAsia="it-IT"/>
        </w:rPr>
        <w:t xml:space="preserve">VINTAGE TROUBLE E CHRISTONE “KINGFISH” INGRAM </w:t>
      </w:r>
    </w:p>
    <w:p w14:paraId="45C4EB0A" w14:textId="6670E921" w:rsidR="000F1E96" w:rsidRPr="00AC4BF3" w:rsidRDefault="000F1E96" w:rsidP="00743EF4">
      <w:pPr>
        <w:spacing w:after="0" w:line="240" w:lineRule="auto"/>
        <w:rPr>
          <w:rFonts w:ascii="Maiandra GD" w:eastAsia="Calibri" w:hAnsi="Maiandra GD" w:cs="Arial"/>
          <w:color w:val="000000"/>
          <w:sz w:val="20"/>
          <w:szCs w:val="20"/>
          <w:lang w:eastAsia="it-IT"/>
        </w:rPr>
      </w:pPr>
      <w:r w:rsidRPr="00AC4BF3">
        <w:rPr>
          <w:rFonts w:ascii="Maiandra GD" w:eastAsia="Calibri" w:hAnsi="Maiandra GD" w:cs="Arial"/>
          <w:color w:val="000000"/>
          <w:sz w:val="20"/>
          <w:szCs w:val="20"/>
          <w:lang w:eastAsia="it-IT"/>
        </w:rPr>
        <w:t xml:space="preserve">MARTEDÌ </w:t>
      </w:r>
      <w:r w:rsidR="00D8313C" w:rsidRPr="00AC4BF3">
        <w:rPr>
          <w:rFonts w:ascii="Maiandra GD" w:eastAsia="Calibri" w:hAnsi="Maiandra GD" w:cs="Arial"/>
          <w:color w:val="000000"/>
          <w:sz w:val="20"/>
          <w:szCs w:val="20"/>
          <w:lang w:eastAsia="it-IT"/>
        </w:rPr>
        <w:t>19</w:t>
      </w:r>
      <w:r w:rsidRPr="00AC4BF3">
        <w:rPr>
          <w:rFonts w:ascii="Maiandra GD" w:eastAsia="Calibri" w:hAnsi="Maiandra GD" w:cs="Arial"/>
          <w:color w:val="000000"/>
          <w:sz w:val="20"/>
          <w:szCs w:val="20"/>
          <w:lang w:eastAsia="it-IT"/>
        </w:rPr>
        <w:t xml:space="preserve"> LUGLIO</w:t>
      </w:r>
      <w:r w:rsidR="00D8313C" w:rsidRPr="00AC4BF3">
        <w:rPr>
          <w:rFonts w:ascii="Maiandra GD" w:eastAsia="Calibri" w:hAnsi="Maiandra GD" w:cs="Arial"/>
          <w:color w:val="000000"/>
          <w:sz w:val="20"/>
          <w:szCs w:val="20"/>
          <w:lang w:eastAsia="it-IT"/>
        </w:rPr>
        <w:t xml:space="preserve"> 2022</w:t>
      </w:r>
    </w:p>
    <w:p w14:paraId="2E79C789" w14:textId="77777777" w:rsidR="004C464C" w:rsidRPr="00EA585C" w:rsidRDefault="004C464C" w:rsidP="00743EF4">
      <w:pPr>
        <w:spacing w:after="0" w:line="240" w:lineRule="auto"/>
        <w:rPr>
          <w:rFonts w:ascii="Maiandra GD" w:eastAsia="Calibri" w:hAnsi="Maiandra GD" w:cs="Arial"/>
          <w:color w:val="000000"/>
          <w:sz w:val="20"/>
          <w:szCs w:val="20"/>
          <w:lang w:eastAsia="it-IT"/>
        </w:rPr>
      </w:pPr>
      <w:r w:rsidRPr="004C464C">
        <w:rPr>
          <w:rFonts w:ascii="Maiandra GD" w:eastAsia="Calibri" w:hAnsi="Maiandra GD" w:cs="Arial"/>
          <w:color w:val="000000"/>
          <w:sz w:val="20"/>
          <w:szCs w:val="20"/>
          <w:lang w:eastAsia="it-IT"/>
        </w:rPr>
        <w:t>PARCO SAN VALENTINO – PORDENONE (PN)</w:t>
      </w:r>
    </w:p>
    <w:p w14:paraId="62D5B1A6" w14:textId="77777777" w:rsidR="00423E9E" w:rsidRPr="004C464C" w:rsidRDefault="00423E9E" w:rsidP="000F1E96">
      <w:pPr>
        <w:spacing w:after="0" w:line="240" w:lineRule="auto"/>
        <w:rPr>
          <w:rFonts w:ascii="Maiandra GD" w:eastAsia="Calibri" w:hAnsi="Maiandra GD" w:cs="Times New Roman"/>
          <w:sz w:val="20"/>
          <w:szCs w:val="20"/>
          <w:lang w:eastAsia="it-IT"/>
        </w:rPr>
      </w:pPr>
    </w:p>
    <w:p w14:paraId="3B0D2138" w14:textId="77777777" w:rsidR="000F1E96" w:rsidRPr="005955CB" w:rsidRDefault="00423E9E" w:rsidP="000F1E96">
      <w:pPr>
        <w:spacing w:after="0" w:line="240" w:lineRule="auto"/>
        <w:rPr>
          <w:rFonts w:ascii="Maiandra GD" w:eastAsia="Calibri" w:hAnsi="Maiandra GD" w:cs="Times New Roman"/>
          <w:b/>
          <w:bCs/>
          <w:color w:val="00B0F0"/>
          <w:sz w:val="20"/>
          <w:szCs w:val="20"/>
          <w:u w:val="single"/>
          <w:lang w:eastAsia="it-IT"/>
        </w:rPr>
      </w:pPr>
      <w:r w:rsidRPr="005955CB">
        <w:rPr>
          <w:rFonts w:ascii="Maiandra GD" w:eastAsia="Calibri" w:hAnsi="Maiandra GD" w:cs="Times New Roman"/>
          <w:b/>
          <w:bCs/>
          <w:color w:val="00B0F0"/>
          <w:sz w:val="20"/>
          <w:szCs w:val="20"/>
          <w:u w:val="single"/>
          <w:lang w:eastAsia="it-IT"/>
        </w:rPr>
        <w:t>ORARI</w:t>
      </w:r>
    </w:p>
    <w:p w14:paraId="01C03B1D" w14:textId="77777777" w:rsidR="000F1E96" w:rsidRPr="00F50FC1" w:rsidRDefault="00423E9E" w:rsidP="000F1E96">
      <w:pPr>
        <w:spacing w:after="0" w:line="240" w:lineRule="auto"/>
        <w:rPr>
          <w:rFonts w:ascii="Maiandra GD" w:eastAsia="Calibri" w:hAnsi="Maiandra GD" w:cs="Times New Roman"/>
          <w:sz w:val="20"/>
          <w:szCs w:val="20"/>
          <w:lang w:eastAsia="it-IT"/>
        </w:rPr>
      </w:pPr>
      <w:r w:rsidRPr="00607665">
        <w:rPr>
          <w:rFonts w:ascii="Maiandra GD" w:eastAsia="Calibri" w:hAnsi="Maiandra GD" w:cs="Times New Roman"/>
          <w:sz w:val="20"/>
          <w:szCs w:val="20"/>
          <w:lang w:eastAsia="it-IT"/>
        </w:rPr>
        <w:t xml:space="preserve">18:00 Apertura porte </w:t>
      </w:r>
      <w:r w:rsidRPr="00F50FC1">
        <w:rPr>
          <w:rFonts w:ascii="Maiandra GD" w:eastAsia="Calibri" w:hAnsi="Maiandra GD" w:cs="Times New Roman"/>
          <w:sz w:val="20"/>
          <w:szCs w:val="20"/>
          <w:lang w:eastAsia="it-IT"/>
        </w:rPr>
        <w:t>+ Food &amp; drink area</w:t>
      </w:r>
    </w:p>
    <w:p w14:paraId="46A86BE0" w14:textId="0D196B80" w:rsidR="00423E9E" w:rsidRDefault="00423E9E" w:rsidP="000F1E96">
      <w:pPr>
        <w:spacing w:after="0" w:line="240" w:lineRule="auto"/>
        <w:rPr>
          <w:rFonts w:ascii="Maiandra GD" w:eastAsia="Calibri" w:hAnsi="Maiandra GD" w:cs="Times New Roman"/>
          <w:sz w:val="20"/>
          <w:szCs w:val="20"/>
          <w:lang w:eastAsia="it-IT"/>
        </w:rPr>
      </w:pPr>
      <w:r w:rsidRPr="00F50FC1">
        <w:rPr>
          <w:rFonts w:ascii="Maiandra GD" w:eastAsia="Calibri" w:hAnsi="Maiandra GD" w:cs="Times New Roman"/>
          <w:sz w:val="20"/>
          <w:szCs w:val="20"/>
          <w:lang w:eastAsia="it-IT"/>
        </w:rPr>
        <w:t>20:</w:t>
      </w:r>
      <w:r w:rsidR="00D8313C" w:rsidRPr="00F50FC1">
        <w:rPr>
          <w:rFonts w:ascii="Maiandra GD" w:eastAsia="Calibri" w:hAnsi="Maiandra GD" w:cs="Times New Roman"/>
          <w:sz w:val="20"/>
          <w:szCs w:val="20"/>
          <w:lang w:eastAsia="it-IT"/>
        </w:rPr>
        <w:t>45</w:t>
      </w:r>
      <w:r w:rsidRPr="00F50FC1">
        <w:rPr>
          <w:rFonts w:ascii="Maiandra GD" w:eastAsia="Calibri" w:hAnsi="Maiandra GD" w:cs="Times New Roman"/>
          <w:sz w:val="20"/>
          <w:szCs w:val="20"/>
          <w:lang w:eastAsia="it-IT"/>
        </w:rPr>
        <w:t xml:space="preserve"> </w:t>
      </w:r>
      <w:r w:rsidR="00D8313C" w:rsidRPr="00F50FC1">
        <w:rPr>
          <w:rFonts w:ascii="Maiandra GD" w:eastAsia="Calibri" w:hAnsi="Maiandra GD" w:cs="Times New Roman"/>
          <w:sz w:val="20"/>
          <w:szCs w:val="20"/>
          <w:lang w:eastAsia="it-IT"/>
        </w:rPr>
        <w:t>Inizio Concerti</w:t>
      </w:r>
    </w:p>
    <w:p w14:paraId="059BE252" w14:textId="77777777" w:rsidR="004C464C" w:rsidRPr="00EA585C" w:rsidRDefault="004C464C" w:rsidP="000F1E96">
      <w:pPr>
        <w:spacing w:after="0" w:line="240" w:lineRule="auto"/>
        <w:rPr>
          <w:rFonts w:ascii="Maiandra GD" w:eastAsia="Calibri" w:hAnsi="Maiandra GD" w:cs="Times New Roman"/>
          <w:sz w:val="20"/>
          <w:szCs w:val="20"/>
          <w:lang w:eastAsia="it-IT"/>
        </w:rPr>
      </w:pPr>
    </w:p>
    <w:p w14:paraId="203A6205" w14:textId="58EEF00F" w:rsidR="00F50FC1" w:rsidRPr="005955CB" w:rsidRDefault="00F50FC1" w:rsidP="00F50FC1">
      <w:pPr>
        <w:spacing w:after="0" w:line="240" w:lineRule="auto"/>
        <w:rPr>
          <w:rFonts w:ascii="Maiandra GD" w:eastAsia="Calibri" w:hAnsi="Maiandra GD" w:cs="Arial"/>
          <w:b/>
          <w:bCs/>
          <w:color w:val="00B0F0"/>
          <w:sz w:val="20"/>
          <w:szCs w:val="20"/>
          <w:u w:val="single"/>
          <w:lang w:eastAsia="it-IT"/>
        </w:rPr>
      </w:pPr>
      <w:r w:rsidRPr="005955CB">
        <w:rPr>
          <w:rFonts w:ascii="Maiandra GD" w:eastAsia="Calibri" w:hAnsi="Maiandra GD" w:cs="Arial"/>
          <w:b/>
          <w:bCs/>
          <w:color w:val="00B0F0"/>
          <w:sz w:val="20"/>
          <w:szCs w:val="20"/>
          <w:u w:val="single"/>
          <w:lang w:eastAsia="it-IT"/>
        </w:rPr>
        <w:t>PREZZO BIGLIETTI</w:t>
      </w:r>
      <w:r w:rsidR="00A67954">
        <w:rPr>
          <w:rFonts w:ascii="Maiandra GD" w:eastAsia="Calibri" w:hAnsi="Maiandra GD" w:cs="Arial"/>
          <w:b/>
          <w:bCs/>
          <w:color w:val="00B0F0"/>
          <w:sz w:val="20"/>
          <w:szCs w:val="20"/>
          <w:u w:val="single"/>
          <w:lang w:eastAsia="it-IT"/>
        </w:rPr>
        <w:t xml:space="preserve"> ON</w:t>
      </w:r>
      <w:r w:rsidR="00CA0CE0">
        <w:rPr>
          <w:rFonts w:ascii="Maiandra GD" w:eastAsia="Calibri" w:hAnsi="Maiandra GD" w:cs="Arial"/>
          <w:b/>
          <w:bCs/>
          <w:color w:val="00B0F0"/>
          <w:sz w:val="20"/>
          <w:szCs w:val="20"/>
          <w:u w:val="single"/>
          <w:lang w:eastAsia="it-IT"/>
        </w:rPr>
        <w:t xml:space="preserve"> </w:t>
      </w:r>
      <w:r w:rsidR="00A67954">
        <w:rPr>
          <w:rFonts w:ascii="Maiandra GD" w:eastAsia="Calibri" w:hAnsi="Maiandra GD" w:cs="Arial"/>
          <w:b/>
          <w:bCs/>
          <w:color w:val="00B0F0"/>
          <w:sz w:val="20"/>
          <w:szCs w:val="20"/>
          <w:u w:val="single"/>
          <w:lang w:eastAsia="it-IT"/>
        </w:rPr>
        <w:t>LINE</w:t>
      </w:r>
    </w:p>
    <w:p w14:paraId="7ACF25DE" w14:textId="77777777" w:rsidR="00F50FC1" w:rsidRDefault="00F50FC1" w:rsidP="00F50FC1">
      <w:pPr>
        <w:spacing w:after="0" w:line="240" w:lineRule="auto"/>
        <w:rPr>
          <w:rFonts w:ascii="Maiandra GD" w:eastAsia="Calibri" w:hAnsi="Maiandra GD" w:cs="Arial"/>
          <w:color w:val="000000"/>
          <w:sz w:val="20"/>
          <w:szCs w:val="20"/>
          <w:lang w:eastAsia="it-IT"/>
        </w:rPr>
      </w:pPr>
      <w:r w:rsidRPr="00F50FC1">
        <w:rPr>
          <w:rFonts w:ascii="Maiandra GD" w:eastAsia="Calibri" w:hAnsi="Maiandra GD" w:cs="Arial"/>
          <w:color w:val="000000"/>
          <w:sz w:val="20"/>
          <w:szCs w:val="20"/>
          <w:lang w:eastAsia="it-IT"/>
        </w:rPr>
        <w:t xml:space="preserve">€ 25,00 + </w:t>
      </w:r>
      <w:proofErr w:type="spellStart"/>
      <w:r w:rsidRPr="00F50FC1">
        <w:rPr>
          <w:rFonts w:ascii="Maiandra GD" w:eastAsia="Calibri" w:hAnsi="Maiandra GD" w:cs="Arial"/>
          <w:color w:val="000000"/>
          <w:sz w:val="20"/>
          <w:szCs w:val="20"/>
          <w:lang w:eastAsia="it-IT"/>
        </w:rPr>
        <w:t>d.p.</w:t>
      </w:r>
      <w:proofErr w:type="spellEnd"/>
    </w:p>
    <w:p w14:paraId="4B63080C" w14:textId="77777777" w:rsidR="00F50FC1" w:rsidRDefault="00F50FC1" w:rsidP="000F1E96">
      <w:pPr>
        <w:spacing w:after="0" w:line="240" w:lineRule="auto"/>
        <w:rPr>
          <w:rFonts w:ascii="Maiandra GD" w:eastAsia="Calibri" w:hAnsi="Maiandra GD" w:cs="Times New Roman"/>
          <w:b/>
          <w:bCs/>
          <w:color w:val="00B0F0"/>
          <w:sz w:val="20"/>
          <w:szCs w:val="20"/>
          <w:lang w:eastAsia="it-IT"/>
        </w:rPr>
      </w:pPr>
    </w:p>
    <w:p w14:paraId="484629FF" w14:textId="77EC9D7F" w:rsidR="004C464C" w:rsidRPr="005955CB" w:rsidRDefault="004C464C" w:rsidP="000F1E96">
      <w:pPr>
        <w:spacing w:after="0" w:line="240" w:lineRule="auto"/>
        <w:rPr>
          <w:rFonts w:ascii="Maiandra GD" w:eastAsia="Calibri" w:hAnsi="Maiandra GD" w:cs="Times New Roman"/>
          <w:color w:val="00B0F0"/>
          <w:sz w:val="20"/>
          <w:szCs w:val="20"/>
          <w:lang w:eastAsia="it-IT"/>
        </w:rPr>
      </w:pPr>
      <w:r w:rsidRPr="005955CB">
        <w:rPr>
          <w:rFonts w:ascii="Maiandra GD" w:eastAsia="Calibri" w:hAnsi="Maiandra GD" w:cs="Times New Roman"/>
          <w:b/>
          <w:bCs/>
          <w:color w:val="00B0F0"/>
          <w:sz w:val="20"/>
          <w:szCs w:val="20"/>
          <w:lang w:eastAsia="it-IT"/>
        </w:rPr>
        <w:t xml:space="preserve">Circuito di prevendita: </w:t>
      </w:r>
    </w:p>
    <w:p w14:paraId="46C5FD0B" w14:textId="77777777" w:rsidR="004C464C" w:rsidRPr="00423E9E" w:rsidRDefault="004C464C" w:rsidP="000F1E96">
      <w:pPr>
        <w:spacing w:after="0" w:line="240" w:lineRule="auto"/>
        <w:rPr>
          <w:rFonts w:ascii="Maiandra GD" w:eastAsia="Calibri" w:hAnsi="Maiandra GD" w:cs="Times New Roman"/>
          <w:sz w:val="20"/>
          <w:szCs w:val="20"/>
          <w:lang w:eastAsia="it-IT"/>
        </w:rPr>
      </w:pPr>
      <w:r w:rsidRPr="00423E9E">
        <w:rPr>
          <w:rFonts w:ascii="Maiandra GD" w:eastAsia="Calibri" w:hAnsi="Maiandra GD" w:cs="Times New Roman"/>
          <w:sz w:val="20"/>
          <w:szCs w:val="20"/>
          <w:lang w:eastAsia="it-IT"/>
        </w:rPr>
        <w:t xml:space="preserve">Ticketone – </w:t>
      </w:r>
      <w:hyperlink r:id="rId6" w:history="1">
        <w:r w:rsidRPr="00423E9E">
          <w:rPr>
            <w:rStyle w:val="Hyperlink"/>
            <w:rFonts w:ascii="Maiandra GD" w:eastAsia="Calibri" w:hAnsi="Maiandra GD" w:cs="Times New Roman"/>
            <w:color w:val="0000FF"/>
            <w:sz w:val="20"/>
            <w:szCs w:val="20"/>
            <w:lang w:eastAsia="it-IT"/>
          </w:rPr>
          <w:t>www.ticketone.it</w:t>
        </w:r>
      </w:hyperlink>
      <w:r w:rsidRPr="00423E9E">
        <w:rPr>
          <w:rFonts w:ascii="Maiandra GD" w:eastAsia="Calibri" w:hAnsi="Maiandra GD" w:cs="Times New Roman"/>
          <w:sz w:val="20"/>
          <w:szCs w:val="20"/>
          <w:lang w:eastAsia="it-IT"/>
        </w:rPr>
        <w:t xml:space="preserve"> </w:t>
      </w:r>
    </w:p>
    <w:p w14:paraId="34896DEE" w14:textId="77777777" w:rsidR="004C464C" w:rsidRPr="00423E9E" w:rsidRDefault="004C464C" w:rsidP="00743EF4">
      <w:pPr>
        <w:widowControl w:val="0"/>
        <w:autoSpaceDE w:val="0"/>
        <w:autoSpaceDN w:val="0"/>
        <w:spacing w:after="0" w:line="240" w:lineRule="auto"/>
        <w:jc w:val="both"/>
        <w:rPr>
          <w:rFonts w:ascii="Maiandra GD" w:eastAsia="Maiandra GD" w:hAnsi="Maiandra GD" w:cs="Maiandra GD"/>
          <w:b/>
          <w:sz w:val="20"/>
          <w:szCs w:val="20"/>
          <w:lang w:eastAsia="ja-JP" w:bidi="it-IT"/>
        </w:rPr>
      </w:pPr>
    </w:p>
    <w:p w14:paraId="174B229F" w14:textId="77777777" w:rsidR="00743EF4" w:rsidRPr="005955CB" w:rsidRDefault="00743EF4" w:rsidP="00743EF4">
      <w:pPr>
        <w:widowControl w:val="0"/>
        <w:autoSpaceDE w:val="0"/>
        <w:autoSpaceDN w:val="0"/>
        <w:spacing w:after="0" w:line="240" w:lineRule="auto"/>
        <w:jc w:val="both"/>
        <w:rPr>
          <w:rFonts w:ascii="Maiandra GD" w:eastAsia="Maiandra GD" w:hAnsi="Maiandra GD" w:cs="Maiandra GD"/>
          <w:b/>
          <w:color w:val="00B0F0"/>
          <w:sz w:val="20"/>
          <w:szCs w:val="20"/>
          <w:lang w:eastAsia="ja-JP" w:bidi="it-IT"/>
        </w:rPr>
      </w:pPr>
      <w:r w:rsidRPr="005955CB">
        <w:rPr>
          <w:rFonts w:ascii="Maiandra GD" w:eastAsia="Maiandra GD" w:hAnsi="Maiandra GD" w:cs="Maiandra GD"/>
          <w:b/>
          <w:color w:val="00B0F0"/>
          <w:sz w:val="20"/>
          <w:szCs w:val="20"/>
          <w:lang w:eastAsia="ja-JP" w:bidi="it-IT"/>
        </w:rPr>
        <w:t>ORGANIZZAZIONE:</w:t>
      </w:r>
    </w:p>
    <w:p w14:paraId="387BFB77" w14:textId="77777777" w:rsidR="00743EF4" w:rsidRPr="004C464C" w:rsidRDefault="00743EF4" w:rsidP="00743EF4">
      <w:pPr>
        <w:widowControl w:val="0"/>
        <w:autoSpaceDE w:val="0"/>
        <w:autoSpaceDN w:val="0"/>
        <w:spacing w:after="0" w:line="240" w:lineRule="auto"/>
        <w:jc w:val="both"/>
        <w:rPr>
          <w:rFonts w:ascii="Maiandra GD" w:eastAsia="Maiandra GD" w:hAnsi="Maiandra GD" w:cs="Maiandra GD"/>
          <w:sz w:val="20"/>
          <w:szCs w:val="20"/>
          <w:lang w:eastAsia="ja-JP" w:bidi="it-IT"/>
        </w:rPr>
      </w:pPr>
      <w:r w:rsidRPr="00F50FC1">
        <w:rPr>
          <w:rFonts w:ascii="Maiandra GD" w:eastAsia="Maiandra GD" w:hAnsi="Maiandra GD" w:cs="Maiandra GD"/>
          <w:sz w:val="20"/>
          <w:szCs w:val="20"/>
          <w:lang w:eastAsia="ja-JP" w:bidi="it-IT"/>
        </w:rPr>
        <w:t>ASSOCIAZIONE PORDENONE GIOVANI</w:t>
      </w:r>
    </w:p>
    <w:p w14:paraId="091B7E41" w14:textId="77777777" w:rsidR="00120A99" w:rsidRDefault="00120A99" w:rsidP="00743EF4">
      <w:pPr>
        <w:widowControl w:val="0"/>
        <w:autoSpaceDE w:val="0"/>
        <w:autoSpaceDN w:val="0"/>
        <w:spacing w:after="0" w:line="240" w:lineRule="auto"/>
        <w:jc w:val="both"/>
        <w:rPr>
          <w:rFonts w:ascii="Maiandra GD" w:eastAsia="Maiandra GD" w:hAnsi="Maiandra GD" w:cs="Maiandra GD"/>
          <w:b/>
          <w:sz w:val="20"/>
          <w:szCs w:val="20"/>
          <w:lang w:eastAsia="it-IT" w:bidi="it-IT"/>
        </w:rPr>
      </w:pPr>
    </w:p>
    <w:p w14:paraId="3E314127" w14:textId="36C413DF" w:rsidR="00120A99" w:rsidRDefault="00120A99" w:rsidP="00120A99">
      <w:pPr>
        <w:widowControl w:val="0"/>
        <w:autoSpaceDE w:val="0"/>
        <w:autoSpaceDN w:val="0"/>
        <w:spacing w:after="0" w:line="240" w:lineRule="auto"/>
        <w:jc w:val="center"/>
        <w:rPr>
          <w:rFonts w:ascii="Maiandra GD" w:eastAsia="Maiandra GD" w:hAnsi="Maiandra GD" w:cs="Maiandra GD"/>
          <w:b/>
          <w:sz w:val="20"/>
          <w:szCs w:val="20"/>
          <w:lang w:eastAsia="it-IT" w:bidi="it-IT"/>
        </w:rPr>
      </w:pPr>
      <w:r>
        <w:rPr>
          <w:rFonts w:ascii="Maiandra GD" w:eastAsia="Maiandra GD" w:hAnsi="Maiandra GD" w:cs="Maiandra GD"/>
          <w:b/>
          <w:noProof/>
          <w:sz w:val="20"/>
          <w:szCs w:val="20"/>
          <w:lang w:eastAsia="it-IT" w:bidi="it-IT"/>
        </w:rPr>
        <w:drawing>
          <wp:inline distT="0" distB="0" distL="0" distR="0" wp14:anchorId="1B3B1BAB" wp14:editId="3DE60DBE">
            <wp:extent cx="1496962" cy="914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60" cy="96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253CC" w14:textId="77777777" w:rsidR="00120A99" w:rsidRPr="00120A99" w:rsidRDefault="00511F0B" w:rsidP="00120A99">
      <w:pPr>
        <w:widowControl w:val="0"/>
        <w:autoSpaceDE w:val="0"/>
        <w:autoSpaceDN w:val="0"/>
        <w:spacing w:after="0" w:line="240" w:lineRule="auto"/>
        <w:jc w:val="center"/>
        <w:rPr>
          <w:rFonts w:ascii="Maiandra GD" w:eastAsia="Maiandra GD" w:hAnsi="Maiandra GD" w:cs="Maiandra GD"/>
          <w:color w:val="00B0F0"/>
          <w:sz w:val="24"/>
          <w:szCs w:val="24"/>
          <w:lang w:val="en-US" w:eastAsia="it-IT" w:bidi="it-IT"/>
        </w:rPr>
      </w:pPr>
      <w:hyperlink r:id="rId8" w:history="1">
        <w:r w:rsidR="00743EF4" w:rsidRPr="00120A99">
          <w:rPr>
            <w:rFonts w:ascii="Maiandra GD" w:eastAsia="Maiandra GD" w:hAnsi="Maiandra GD" w:cs="Maiandra GD"/>
            <w:color w:val="00B0F0"/>
            <w:sz w:val="24"/>
            <w:szCs w:val="24"/>
            <w:u w:val="single"/>
            <w:lang w:val="en-US" w:eastAsia="it-IT" w:bidi="it-IT"/>
          </w:rPr>
          <w:t>www.pordenonebluesfestival.it</w:t>
        </w:r>
      </w:hyperlink>
      <w:r w:rsidR="00743EF4" w:rsidRPr="00120A99">
        <w:rPr>
          <w:rFonts w:ascii="Maiandra GD" w:eastAsia="Maiandra GD" w:hAnsi="Maiandra GD" w:cs="Maiandra GD"/>
          <w:color w:val="00B0F0"/>
          <w:sz w:val="24"/>
          <w:szCs w:val="24"/>
          <w:lang w:val="en-US" w:eastAsia="it-IT" w:bidi="it-IT"/>
        </w:rPr>
        <w:t xml:space="preserve"> </w:t>
      </w:r>
    </w:p>
    <w:p w14:paraId="5C5095EA" w14:textId="77777777" w:rsidR="00120A99" w:rsidRDefault="00120A99" w:rsidP="00120A99">
      <w:pPr>
        <w:widowControl w:val="0"/>
        <w:autoSpaceDE w:val="0"/>
        <w:autoSpaceDN w:val="0"/>
        <w:spacing w:after="0" w:line="240" w:lineRule="auto"/>
        <w:jc w:val="center"/>
        <w:rPr>
          <w:rFonts w:ascii="Maiandra GD" w:eastAsia="Maiandra GD" w:hAnsi="Maiandra GD" w:cs="Maiandra GD"/>
          <w:sz w:val="20"/>
          <w:szCs w:val="20"/>
          <w:lang w:val="en-US" w:eastAsia="it-IT" w:bidi="it-IT"/>
        </w:rPr>
      </w:pPr>
    </w:p>
    <w:p w14:paraId="3C2CF0C3" w14:textId="2C26518E" w:rsidR="00743EF4" w:rsidRPr="00120A99" w:rsidRDefault="00120A99" w:rsidP="00120A99">
      <w:pPr>
        <w:widowControl w:val="0"/>
        <w:autoSpaceDE w:val="0"/>
        <w:autoSpaceDN w:val="0"/>
        <w:spacing w:after="0" w:line="240" w:lineRule="auto"/>
        <w:jc w:val="center"/>
        <w:rPr>
          <w:rFonts w:ascii="Maiandra GD" w:eastAsia="Maiandra GD" w:hAnsi="Maiandra GD" w:cs="Maiandra GD"/>
          <w:sz w:val="20"/>
          <w:szCs w:val="20"/>
          <w:lang w:val="en-US" w:eastAsia="it-IT" w:bidi="it-IT"/>
        </w:rPr>
      </w:pPr>
      <w:r w:rsidRPr="00120A99">
        <w:rPr>
          <w:rFonts w:ascii="Maiandra GD" w:eastAsia="Maiandra GD" w:hAnsi="Maiandra GD" w:cs="Maiandra GD"/>
          <w:sz w:val="20"/>
          <w:szCs w:val="20"/>
          <w:lang w:val="en-US" w:eastAsia="it-IT" w:bidi="it-IT"/>
        </w:rPr>
        <w:t>Mail</w:t>
      </w:r>
      <w:r>
        <w:rPr>
          <w:rFonts w:ascii="Maiandra GD" w:eastAsia="Maiandra GD" w:hAnsi="Maiandra GD" w:cs="Maiandra GD"/>
          <w:sz w:val="20"/>
          <w:szCs w:val="20"/>
          <w:lang w:val="en-US" w:eastAsia="it-IT" w:bidi="it-IT"/>
        </w:rPr>
        <w:t xml:space="preserve"> to:</w:t>
      </w:r>
      <w:r w:rsidRPr="00120A99">
        <w:rPr>
          <w:lang w:val="en-US"/>
        </w:rPr>
        <w:t xml:space="preserve"> </w:t>
      </w:r>
      <w:hyperlink r:id="rId9" w:history="1">
        <w:r w:rsidR="00743EF4" w:rsidRPr="00120A99">
          <w:rPr>
            <w:rFonts w:ascii="Maiandra GD" w:eastAsia="Maiandra GD" w:hAnsi="Maiandra GD" w:cs="Maiandra GD"/>
            <w:color w:val="00B0F0"/>
            <w:sz w:val="20"/>
            <w:szCs w:val="20"/>
            <w:u w:val="single"/>
            <w:lang w:val="en-US" w:eastAsia="it-IT" w:bidi="it-IT"/>
          </w:rPr>
          <w:t>info@pordenonebluesfestival.it</w:t>
        </w:r>
      </w:hyperlink>
    </w:p>
    <w:p w14:paraId="231D2FA6" w14:textId="77777777" w:rsidR="00743EF4" w:rsidRPr="00120A99" w:rsidRDefault="00743EF4" w:rsidP="00743EF4">
      <w:pPr>
        <w:widowControl w:val="0"/>
        <w:autoSpaceDE w:val="0"/>
        <w:autoSpaceDN w:val="0"/>
        <w:spacing w:after="0" w:line="240" w:lineRule="auto"/>
        <w:jc w:val="both"/>
        <w:rPr>
          <w:rFonts w:ascii="Maiandra GD" w:eastAsia="Maiandra GD" w:hAnsi="Maiandra GD" w:cs="Maiandra GD"/>
          <w:sz w:val="18"/>
          <w:szCs w:val="18"/>
          <w:lang w:val="en-US" w:eastAsia="it-IT" w:bidi="it-IT"/>
        </w:rPr>
      </w:pPr>
    </w:p>
    <w:p w14:paraId="31B9BFBC" w14:textId="77777777" w:rsidR="00743EF4" w:rsidRPr="005955CB" w:rsidRDefault="00743EF4" w:rsidP="00743EF4">
      <w:pPr>
        <w:widowControl w:val="0"/>
        <w:autoSpaceDE w:val="0"/>
        <w:autoSpaceDN w:val="0"/>
        <w:spacing w:after="0" w:line="240" w:lineRule="auto"/>
        <w:jc w:val="both"/>
        <w:rPr>
          <w:rFonts w:ascii="Maiandra GD" w:eastAsia="Maiandra GD" w:hAnsi="Maiandra GD" w:cs="Maiandra GD"/>
          <w:sz w:val="15"/>
          <w:szCs w:val="15"/>
          <w:lang w:val="en-US" w:eastAsia="it-IT" w:bidi="it-IT"/>
        </w:rPr>
      </w:pPr>
    </w:p>
    <w:p w14:paraId="3CE452F5" w14:textId="77777777" w:rsidR="00743EF4" w:rsidRPr="005955CB" w:rsidRDefault="00743EF4" w:rsidP="00743EF4">
      <w:pPr>
        <w:widowControl w:val="0"/>
        <w:tabs>
          <w:tab w:val="left" w:pos="8400"/>
        </w:tabs>
        <w:autoSpaceDE w:val="0"/>
        <w:autoSpaceDN w:val="0"/>
        <w:spacing w:after="0" w:line="240" w:lineRule="auto"/>
        <w:rPr>
          <w:rFonts w:ascii="Maiandra GD" w:eastAsia="Maiandra GD" w:hAnsi="Maiandra GD" w:cs="Maiandra GD"/>
          <w:b/>
          <w:bCs/>
          <w:i/>
          <w:sz w:val="20"/>
          <w:szCs w:val="20"/>
          <w:lang w:val="en-US" w:eastAsia="it-IT" w:bidi="it-IT"/>
        </w:rPr>
      </w:pPr>
    </w:p>
    <w:p w14:paraId="1D2757C8" w14:textId="74F6AC3C" w:rsidR="005955CB" w:rsidRPr="005955CB" w:rsidRDefault="005955CB" w:rsidP="005955CB">
      <w:pPr>
        <w:widowControl w:val="0"/>
        <w:autoSpaceDE w:val="0"/>
        <w:autoSpaceDN w:val="0"/>
        <w:spacing w:after="0" w:line="240" w:lineRule="auto"/>
        <w:jc w:val="right"/>
        <w:rPr>
          <w:rFonts w:ascii="Maiandra GD" w:eastAsia="Maiandra GD" w:hAnsi="Maiandra GD" w:cs="Maiandra GD"/>
          <w:b/>
          <w:bCs/>
          <w:iCs/>
          <w:sz w:val="20"/>
          <w:szCs w:val="20"/>
          <w:lang w:eastAsia="it-IT" w:bidi="it-IT"/>
        </w:rPr>
      </w:pPr>
      <w:r w:rsidRPr="005955CB">
        <w:rPr>
          <w:rFonts w:ascii="Maiandra GD" w:eastAsia="Maiandra GD" w:hAnsi="Maiandra GD" w:cs="Maiandra GD"/>
          <w:b/>
          <w:bCs/>
          <w:iCs/>
          <w:sz w:val="20"/>
          <w:szCs w:val="20"/>
          <w:lang w:eastAsia="it-IT" w:bidi="it-IT"/>
        </w:rPr>
        <w:t xml:space="preserve">Comunicazione PORDENONE BLUES </w:t>
      </w:r>
      <w:r w:rsidR="00AC4BF3">
        <w:rPr>
          <w:rFonts w:ascii="Maiandra GD" w:eastAsia="Maiandra GD" w:hAnsi="Maiandra GD" w:cs="Maiandra GD"/>
          <w:b/>
          <w:bCs/>
          <w:iCs/>
          <w:sz w:val="20"/>
          <w:szCs w:val="20"/>
          <w:lang w:eastAsia="it-IT" w:bidi="it-IT"/>
        </w:rPr>
        <w:t xml:space="preserve">&amp; CO. </w:t>
      </w:r>
      <w:r w:rsidRPr="005955CB">
        <w:rPr>
          <w:rFonts w:ascii="Maiandra GD" w:eastAsia="Maiandra GD" w:hAnsi="Maiandra GD" w:cs="Maiandra GD"/>
          <w:b/>
          <w:bCs/>
          <w:iCs/>
          <w:sz w:val="20"/>
          <w:szCs w:val="20"/>
          <w:lang w:eastAsia="it-IT" w:bidi="it-IT"/>
        </w:rPr>
        <w:t xml:space="preserve">FESTIVAL: </w:t>
      </w:r>
    </w:p>
    <w:p w14:paraId="095F45DD" w14:textId="77777777" w:rsidR="005955CB" w:rsidRPr="005955CB" w:rsidRDefault="005955CB" w:rsidP="005955CB">
      <w:pPr>
        <w:widowControl w:val="0"/>
        <w:autoSpaceDE w:val="0"/>
        <w:autoSpaceDN w:val="0"/>
        <w:spacing w:after="0" w:line="240" w:lineRule="auto"/>
        <w:jc w:val="right"/>
        <w:rPr>
          <w:rFonts w:ascii="Maiandra GD" w:eastAsia="Maiandra GD" w:hAnsi="Maiandra GD" w:cs="Maiandra GD"/>
          <w:b/>
          <w:bCs/>
          <w:iCs/>
          <w:sz w:val="20"/>
          <w:szCs w:val="20"/>
          <w:lang w:eastAsia="it-IT" w:bidi="it-IT"/>
        </w:rPr>
      </w:pPr>
      <w:r w:rsidRPr="005955CB">
        <w:rPr>
          <w:rFonts w:ascii="Maiandra GD" w:eastAsia="Maiandra GD" w:hAnsi="Maiandra GD" w:cs="Maiandra GD"/>
          <w:b/>
          <w:bCs/>
          <w:iCs/>
          <w:sz w:val="20"/>
          <w:szCs w:val="20"/>
          <w:lang w:eastAsia="it-IT" w:bidi="it-IT"/>
        </w:rPr>
        <w:t xml:space="preserve">Daniele </w:t>
      </w:r>
      <w:proofErr w:type="spellStart"/>
      <w:r w:rsidRPr="005955CB">
        <w:rPr>
          <w:rFonts w:ascii="Maiandra GD" w:eastAsia="Maiandra GD" w:hAnsi="Maiandra GD" w:cs="Maiandra GD"/>
          <w:b/>
          <w:bCs/>
          <w:iCs/>
          <w:sz w:val="20"/>
          <w:szCs w:val="20"/>
          <w:lang w:eastAsia="it-IT" w:bidi="it-IT"/>
        </w:rPr>
        <w:t>Mignardi</w:t>
      </w:r>
      <w:proofErr w:type="spellEnd"/>
      <w:r w:rsidRPr="005955CB">
        <w:rPr>
          <w:rFonts w:ascii="Maiandra GD" w:eastAsia="Maiandra GD" w:hAnsi="Maiandra GD" w:cs="Maiandra GD"/>
          <w:b/>
          <w:bCs/>
          <w:iCs/>
          <w:sz w:val="20"/>
          <w:szCs w:val="20"/>
          <w:lang w:eastAsia="it-IT" w:bidi="it-IT"/>
        </w:rPr>
        <w:t xml:space="preserve"> </w:t>
      </w:r>
      <w:proofErr w:type="spellStart"/>
      <w:r w:rsidRPr="005955CB">
        <w:rPr>
          <w:rFonts w:ascii="Maiandra GD" w:eastAsia="Maiandra GD" w:hAnsi="Maiandra GD" w:cs="Maiandra GD"/>
          <w:b/>
          <w:bCs/>
          <w:iCs/>
          <w:sz w:val="20"/>
          <w:szCs w:val="20"/>
          <w:lang w:eastAsia="it-IT" w:bidi="it-IT"/>
        </w:rPr>
        <w:t>Promopressagency</w:t>
      </w:r>
      <w:proofErr w:type="spellEnd"/>
    </w:p>
    <w:p w14:paraId="2707D739" w14:textId="77777777" w:rsidR="005955CB" w:rsidRPr="005955CB" w:rsidRDefault="005955CB" w:rsidP="005955CB">
      <w:pPr>
        <w:widowControl w:val="0"/>
        <w:autoSpaceDE w:val="0"/>
        <w:autoSpaceDN w:val="0"/>
        <w:spacing w:after="0" w:line="240" w:lineRule="auto"/>
        <w:jc w:val="right"/>
        <w:rPr>
          <w:rFonts w:ascii="Maiandra GD" w:eastAsia="Maiandra GD" w:hAnsi="Maiandra GD" w:cs="Maiandra GD"/>
          <w:iCs/>
          <w:sz w:val="20"/>
          <w:szCs w:val="20"/>
          <w:lang w:val="en-US" w:eastAsia="it-IT" w:bidi="it-IT"/>
        </w:rPr>
      </w:pPr>
      <w:r w:rsidRPr="005955CB">
        <w:rPr>
          <w:rFonts w:ascii="Maiandra GD" w:eastAsia="Maiandra GD" w:hAnsi="Maiandra GD" w:cs="Maiandra GD"/>
          <w:iCs/>
          <w:sz w:val="20"/>
          <w:szCs w:val="20"/>
          <w:lang w:val="en-US" w:eastAsia="it-IT" w:bidi="it-IT"/>
        </w:rPr>
        <w:t xml:space="preserve">T 06 32651758 </w:t>
      </w:r>
      <w:proofErr w:type="spellStart"/>
      <w:r w:rsidRPr="005955CB">
        <w:rPr>
          <w:rFonts w:ascii="Maiandra GD" w:eastAsia="Maiandra GD" w:hAnsi="Maiandra GD" w:cs="Maiandra GD"/>
          <w:iCs/>
          <w:sz w:val="20"/>
          <w:szCs w:val="20"/>
          <w:lang w:val="en-US" w:eastAsia="it-IT" w:bidi="it-IT"/>
        </w:rPr>
        <w:t>r.a.</w:t>
      </w:r>
      <w:proofErr w:type="spellEnd"/>
      <w:r w:rsidRPr="005955CB">
        <w:rPr>
          <w:rFonts w:ascii="Maiandra GD" w:eastAsia="Maiandra GD" w:hAnsi="Maiandra GD" w:cs="Maiandra GD"/>
          <w:iCs/>
          <w:sz w:val="20"/>
          <w:szCs w:val="20"/>
          <w:lang w:val="en-US" w:eastAsia="it-IT" w:bidi="it-IT"/>
        </w:rPr>
        <w:t xml:space="preserve">- info@danielemignardi.it </w:t>
      </w:r>
    </w:p>
    <w:p w14:paraId="72D8786D" w14:textId="77777777" w:rsidR="005955CB" w:rsidRPr="005955CB" w:rsidRDefault="005955CB" w:rsidP="005955CB">
      <w:pPr>
        <w:widowControl w:val="0"/>
        <w:autoSpaceDE w:val="0"/>
        <w:autoSpaceDN w:val="0"/>
        <w:spacing w:after="0" w:line="240" w:lineRule="auto"/>
        <w:jc w:val="right"/>
        <w:rPr>
          <w:rFonts w:ascii="Maiandra GD" w:eastAsia="Maiandra GD" w:hAnsi="Maiandra GD" w:cs="Maiandra GD"/>
          <w:iCs/>
          <w:sz w:val="20"/>
          <w:szCs w:val="20"/>
          <w:lang w:eastAsia="it-IT" w:bidi="it-IT"/>
        </w:rPr>
      </w:pPr>
      <w:r w:rsidRPr="005955CB">
        <w:rPr>
          <w:rFonts w:ascii="Maiandra GD" w:eastAsia="Maiandra GD" w:hAnsi="Maiandra GD" w:cs="Maiandra GD"/>
          <w:iCs/>
          <w:sz w:val="20"/>
          <w:szCs w:val="20"/>
          <w:lang w:eastAsia="it-IT" w:bidi="it-IT"/>
        </w:rPr>
        <w:t xml:space="preserve">Rif. Lucia Santarelli </w:t>
      </w:r>
    </w:p>
    <w:p w14:paraId="7590DBD0" w14:textId="77777777" w:rsidR="005955CB" w:rsidRPr="005955CB" w:rsidRDefault="005955CB" w:rsidP="005955CB">
      <w:pPr>
        <w:widowControl w:val="0"/>
        <w:autoSpaceDE w:val="0"/>
        <w:autoSpaceDN w:val="0"/>
        <w:spacing w:after="0" w:line="240" w:lineRule="auto"/>
        <w:jc w:val="right"/>
        <w:rPr>
          <w:rFonts w:ascii="Maiandra GD" w:eastAsia="Maiandra GD" w:hAnsi="Maiandra GD" w:cs="Maiandra GD"/>
          <w:iCs/>
          <w:sz w:val="20"/>
          <w:szCs w:val="20"/>
          <w:lang w:eastAsia="it-IT" w:bidi="it-IT"/>
        </w:rPr>
      </w:pPr>
      <w:r w:rsidRPr="005955CB">
        <w:rPr>
          <w:rFonts w:ascii="Maiandra GD" w:eastAsia="Maiandra GD" w:hAnsi="Maiandra GD" w:cs="Maiandra GD"/>
          <w:iCs/>
          <w:sz w:val="20"/>
          <w:szCs w:val="20"/>
          <w:lang w:eastAsia="it-IT" w:bidi="it-IT"/>
        </w:rPr>
        <w:t xml:space="preserve">T 346 3622351 </w:t>
      </w:r>
      <w:proofErr w:type="spellStart"/>
      <w:r w:rsidRPr="005955CB">
        <w:rPr>
          <w:rFonts w:ascii="Maiandra GD" w:eastAsia="Maiandra GD" w:hAnsi="Maiandra GD" w:cs="Maiandra GD"/>
          <w:iCs/>
          <w:sz w:val="20"/>
          <w:szCs w:val="20"/>
          <w:lang w:eastAsia="it-IT" w:bidi="it-IT"/>
        </w:rPr>
        <w:t>r.a.</w:t>
      </w:r>
      <w:proofErr w:type="spellEnd"/>
      <w:r w:rsidRPr="005955CB">
        <w:rPr>
          <w:rFonts w:ascii="Maiandra GD" w:eastAsia="Maiandra GD" w:hAnsi="Maiandra GD" w:cs="Maiandra GD"/>
          <w:iCs/>
          <w:sz w:val="20"/>
          <w:szCs w:val="20"/>
          <w:lang w:eastAsia="it-IT" w:bidi="it-IT"/>
        </w:rPr>
        <w:t xml:space="preserve"> - lucia@danielemignardi.it</w:t>
      </w:r>
    </w:p>
    <w:p w14:paraId="514DC242" w14:textId="77777777" w:rsidR="005955CB" w:rsidRPr="005955CB" w:rsidRDefault="005955CB" w:rsidP="005955CB">
      <w:pPr>
        <w:widowControl w:val="0"/>
        <w:autoSpaceDE w:val="0"/>
        <w:autoSpaceDN w:val="0"/>
        <w:spacing w:after="0" w:line="240" w:lineRule="auto"/>
        <w:jc w:val="right"/>
        <w:rPr>
          <w:rFonts w:ascii="Maiandra GD" w:eastAsia="Maiandra GD" w:hAnsi="Maiandra GD" w:cs="Maiandra GD"/>
          <w:iCs/>
          <w:sz w:val="20"/>
          <w:szCs w:val="20"/>
          <w:lang w:eastAsia="it-IT" w:bidi="it-IT"/>
        </w:rPr>
      </w:pPr>
      <w:r w:rsidRPr="005955CB">
        <w:rPr>
          <w:rFonts w:ascii="Maiandra GD" w:eastAsia="Maiandra GD" w:hAnsi="Maiandra GD" w:cs="Maiandra GD"/>
          <w:iCs/>
          <w:sz w:val="20"/>
          <w:szCs w:val="20"/>
          <w:lang w:eastAsia="it-IT" w:bidi="it-IT"/>
        </w:rPr>
        <w:t xml:space="preserve"> www.danielemignardi.it </w:t>
      </w:r>
    </w:p>
    <w:p w14:paraId="2F223605" w14:textId="77777777" w:rsidR="005955CB" w:rsidRPr="005955CB" w:rsidRDefault="005955CB" w:rsidP="005955CB">
      <w:pPr>
        <w:widowControl w:val="0"/>
        <w:autoSpaceDE w:val="0"/>
        <w:autoSpaceDN w:val="0"/>
        <w:spacing w:after="0" w:line="240" w:lineRule="auto"/>
        <w:jc w:val="right"/>
        <w:rPr>
          <w:rFonts w:ascii="Maiandra GD" w:eastAsia="Maiandra GD" w:hAnsi="Maiandra GD" w:cs="Maiandra GD"/>
          <w:iCs/>
          <w:sz w:val="20"/>
          <w:szCs w:val="20"/>
          <w:lang w:eastAsia="it-IT" w:bidi="it-IT"/>
        </w:rPr>
      </w:pPr>
      <w:r w:rsidRPr="005955CB">
        <w:rPr>
          <w:rFonts w:ascii="Maiandra GD" w:eastAsia="Maiandra GD" w:hAnsi="Maiandra GD" w:cs="Maiandra GD"/>
          <w:iCs/>
          <w:sz w:val="20"/>
          <w:szCs w:val="20"/>
          <w:lang w:eastAsia="it-IT" w:bidi="it-IT"/>
        </w:rPr>
        <w:t>Seguici su:</w:t>
      </w:r>
    </w:p>
    <w:p w14:paraId="33D43F34" w14:textId="695E7AB8" w:rsidR="005955CB" w:rsidRPr="005955CB" w:rsidRDefault="005955CB" w:rsidP="005955CB">
      <w:pPr>
        <w:widowControl w:val="0"/>
        <w:autoSpaceDE w:val="0"/>
        <w:autoSpaceDN w:val="0"/>
        <w:spacing w:after="0" w:line="240" w:lineRule="auto"/>
        <w:jc w:val="right"/>
        <w:rPr>
          <w:rFonts w:ascii="Maiandra GD" w:eastAsia="Maiandra GD" w:hAnsi="Maiandra GD" w:cs="Maiandra GD"/>
          <w:iCs/>
          <w:sz w:val="20"/>
          <w:szCs w:val="20"/>
          <w:lang w:eastAsia="it-IT" w:bidi="it-IT"/>
        </w:rPr>
      </w:pPr>
      <w:r w:rsidRPr="005955CB">
        <w:rPr>
          <w:rFonts w:ascii="Maiandra GD" w:eastAsia="Maiandra GD" w:hAnsi="Maiandra GD" w:cs="Maiandra GD"/>
          <w:iCs/>
          <w:noProof/>
          <w:sz w:val="20"/>
          <w:szCs w:val="20"/>
          <w:lang w:eastAsia="it-IT" w:bidi="it-IT"/>
        </w:rPr>
        <w:drawing>
          <wp:inline distT="0" distB="0" distL="0" distR="0" wp14:anchorId="70897D63" wp14:editId="659C3473">
            <wp:extent cx="139700" cy="127000"/>
            <wp:effectExtent l="0" t="0" r="0" b="0"/>
            <wp:docPr id="3" name="Immagine 3">
              <a:hlinkClick xmlns:a="http://schemas.openxmlformats.org/drawingml/2006/main" r:id="rId1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44" t="-476" r="-444" b="-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27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5CB">
        <w:rPr>
          <w:rFonts w:ascii="Maiandra GD" w:eastAsia="Maiandra GD" w:hAnsi="Maiandra GD" w:cs="Maiandra GD"/>
          <w:bCs/>
          <w:iCs/>
          <w:sz w:val="20"/>
          <w:szCs w:val="20"/>
          <w:lang w:eastAsia="it-IT" w:bidi="it-IT"/>
        </w:rPr>
        <w:t> </w:t>
      </w:r>
      <w:r w:rsidRPr="005955CB">
        <w:rPr>
          <w:rFonts w:ascii="Maiandra GD" w:eastAsia="Maiandra GD" w:hAnsi="Maiandra GD" w:cs="Maiandra GD"/>
          <w:iCs/>
          <w:noProof/>
          <w:sz w:val="20"/>
          <w:szCs w:val="20"/>
          <w:lang w:eastAsia="it-IT" w:bidi="it-IT"/>
        </w:rPr>
        <w:drawing>
          <wp:inline distT="0" distB="0" distL="0" distR="0" wp14:anchorId="349518CA" wp14:editId="56E4BE45">
            <wp:extent cx="203200" cy="152400"/>
            <wp:effectExtent l="0" t="0" r="0" b="0"/>
            <wp:docPr id="4" name="Immagine 4">
              <a:hlinkClick xmlns:a="http://schemas.openxmlformats.org/drawingml/2006/main" r:id="rId1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0" t="-447" r="-340" b="-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5CB">
        <w:rPr>
          <w:rFonts w:ascii="Maiandra GD" w:eastAsia="Maiandra GD" w:hAnsi="Maiandra GD" w:cs="Maiandra GD"/>
          <w:bCs/>
          <w:iCs/>
          <w:sz w:val="20"/>
          <w:szCs w:val="20"/>
          <w:lang w:eastAsia="it-IT" w:bidi="it-IT"/>
        </w:rPr>
        <w:t> </w:t>
      </w:r>
      <w:r w:rsidRPr="005955CB">
        <w:rPr>
          <w:rFonts w:ascii="Maiandra GD" w:eastAsia="Maiandra GD" w:hAnsi="Maiandra GD" w:cs="Maiandra GD"/>
          <w:iCs/>
          <w:noProof/>
          <w:sz w:val="20"/>
          <w:szCs w:val="20"/>
          <w:lang w:eastAsia="it-IT" w:bidi="it-IT"/>
        </w:rPr>
        <w:drawing>
          <wp:inline distT="0" distB="0" distL="0" distR="0" wp14:anchorId="20644272" wp14:editId="4155E00A">
            <wp:extent cx="127000" cy="127000"/>
            <wp:effectExtent l="0" t="0" r="0" b="0"/>
            <wp:docPr id="6" name="Immagine 6">
              <a:hlinkClick xmlns:a="http://schemas.openxmlformats.org/drawingml/2006/main" r:id="rId1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6" t="-476" r="-476" b="-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5CB">
        <w:rPr>
          <w:rFonts w:ascii="Maiandra GD" w:eastAsia="Maiandra GD" w:hAnsi="Maiandra GD" w:cs="Maiandra GD"/>
          <w:bCs/>
          <w:iCs/>
          <w:sz w:val="20"/>
          <w:szCs w:val="20"/>
          <w:lang w:eastAsia="it-IT" w:bidi="it-IT"/>
        </w:rPr>
        <w:t>  </w:t>
      </w:r>
    </w:p>
    <w:p w14:paraId="7C932EE8" w14:textId="6C860659" w:rsidR="00743EF4" w:rsidRPr="005955CB" w:rsidRDefault="005955CB" w:rsidP="005955CB">
      <w:pPr>
        <w:widowControl w:val="0"/>
        <w:autoSpaceDE w:val="0"/>
        <w:autoSpaceDN w:val="0"/>
        <w:spacing w:after="0" w:line="240" w:lineRule="auto"/>
        <w:jc w:val="right"/>
        <w:rPr>
          <w:rFonts w:ascii="Maiandra GD" w:eastAsia="Maiandra GD" w:hAnsi="Maiandra GD" w:cs="Maiandra GD"/>
          <w:iCs/>
          <w:sz w:val="20"/>
          <w:szCs w:val="20"/>
          <w:lang w:eastAsia="it-IT" w:bidi="it-IT"/>
        </w:rPr>
      </w:pPr>
      <w:r w:rsidRPr="005955CB">
        <w:rPr>
          <w:rFonts w:ascii="Maiandra GD" w:eastAsia="Maiandra GD" w:hAnsi="Maiandra GD" w:cs="Maiandra GD"/>
          <w:iCs/>
          <w:sz w:val="20"/>
          <w:szCs w:val="20"/>
          <w:lang w:eastAsia="it-IT" w:bidi="it-IT"/>
        </w:rPr>
        <w:t xml:space="preserve">        </w:t>
      </w:r>
    </w:p>
    <w:sectPr w:rsidR="00743EF4" w:rsidRPr="005955CB" w:rsidSect="00BC0EA5">
      <w:pgSz w:w="11906" w:h="16838"/>
      <w:pgMar w:top="593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ndara-Bold">
    <w:altName w:val="Candar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EF4"/>
    <w:rsid w:val="000F1E96"/>
    <w:rsid w:val="00120A99"/>
    <w:rsid w:val="00274EF6"/>
    <w:rsid w:val="002A5DE4"/>
    <w:rsid w:val="00305EE9"/>
    <w:rsid w:val="00376B56"/>
    <w:rsid w:val="00423E9E"/>
    <w:rsid w:val="004C464C"/>
    <w:rsid w:val="00511F0B"/>
    <w:rsid w:val="00530C97"/>
    <w:rsid w:val="005955CB"/>
    <w:rsid w:val="005C2387"/>
    <w:rsid w:val="00607665"/>
    <w:rsid w:val="006154E8"/>
    <w:rsid w:val="00743EF4"/>
    <w:rsid w:val="00974AD5"/>
    <w:rsid w:val="00A67954"/>
    <w:rsid w:val="00AC32C3"/>
    <w:rsid w:val="00AC4BF3"/>
    <w:rsid w:val="00BC0EA5"/>
    <w:rsid w:val="00CA0CE0"/>
    <w:rsid w:val="00D00874"/>
    <w:rsid w:val="00D8313C"/>
    <w:rsid w:val="00E50D1F"/>
    <w:rsid w:val="00EA585C"/>
    <w:rsid w:val="00F41C72"/>
    <w:rsid w:val="00F5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E8194C"/>
  <w15:docId w15:val="{8651BB3E-898F-2449-B25B-F49AA6B23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0C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464C"/>
    <w:rPr>
      <w:color w:val="0563C1" w:themeColor="hyperlink"/>
      <w:u w:val="single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4C464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5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rdenonebluesfestival.it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yperlink" Target="https://twitter.com/DanieleMignardi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ticketone.it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ticketone.it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www.facebook.com/DanieleMignardiPromopressagency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info@pordenonebluesfestival.it" TargetMode="External"/><Relationship Id="rId14" Type="http://schemas.openxmlformats.org/officeDocument/2006/relationships/hyperlink" Target="https://www.instagram.com/dm.promopressagency/?hl=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Nannini</dc:creator>
  <cp:lastModifiedBy>Alan White</cp:lastModifiedBy>
  <cp:revision>2</cp:revision>
  <dcterms:created xsi:type="dcterms:W3CDTF">2022-02-13T10:34:00Z</dcterms:created>
  <dcterms:modified xsi:type="dcterms:W3CDTF">2022-02-13T10:34:00Z</dcterms:modified>
</cp:coreProperties>
</file>